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FC30B3"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FC30B3"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080DBED5" w:rsidR="00FC30B3" w:rsidRDefault="00000000">
      <w:pPr>
        <w:spacing w:after="0" w:line="280" w:lineRule="auto"/>
        <w:ind w:left="0" w:right="60" w:firstLine="0"/>
        <w:jc w:val="center"/>
      </w:pPr>
      <w:r>
        <w:rPr>
          <w:b/>
          <w:sz w:val="28"/>
        </w:rPr>
        <w:t>принадлежащего частным собственникам</w:t>
      </w:r>
    </w:p>
    <w:p w14:paraId="4D909D54" w14:textId="77777777" w:rsidR="00FC30B3" w:rsidRDefault="00000000">
      <w:pPr>
        <w:spacing w:after="0" w:line="259" w:lineRule="auto"/>
        <w:ind w:left="10" w:right="60" w:firstLine="0"/>
        <w:jc w:val="center"/>
      </w:pPr>
      <w:r>
        <w:rPr>
          <w:b/>
          <w:sz w:val="28"/>
        </w:rPr>
        <w:t xml:space="preserve"> </w:t>
      </w:r>
    </w:p>
    <w:p w14:paraId="3FF082D5" w14:textId="670B0F20" w:rsidR="00FC30B3" w:rsidRDefault="00000000">
      <w:pPr>
        <w:tabs>
          <w:tab w:val="left" w:pos="10065"/>
        </w:tabs>
        <w:spacing w:after="8"/>
        <w:ind w:left="183" w:right="60" w:firstLine="0"/>
        <w:jc w:val="center"/>
        <w:rPr>
          <w:b/>
        </w:rPr>
      </w:pPr>
      <w:r>
        <w:rPr>
          <w:b/>
        </w:rPr>
        <w:t xml:space="preserve">Электронный аукцион будет проводиться 20.08.2026 г. с 09:00 </w:t>
      </w:r>
    </w:p>
    <w:p w14:paraId="08D80956" w14:textId="77777777" w:rsidR="00FC30B3"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FC30B3"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FC30B3"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6D5A4C7F" w:rsidR="00FC30B3" w:rsidRDefault="00000000">
      <w:pPr>
        <w:tabs>
          <w:tab w:val="left" w:pos="10065"/>
        </w:tabs>
        <w:spacing w:after="8"/>
        <w:ind w:left="981" w:right="60" w:firstLine="0"/>
        <w:jc w:val="center"/>
        <w:rPr>
          <w:b/>
        </w:rPr>
      </w:pPr>
      <w:r>
        <w:rPr>
          <w:b/>
        </w:rPr>
        <w:t xml:space="preserve">Прием заявок осуществляется с 07.07.2026 г. 18:00 по 17.08.2026 г. до 18:00 </w:t>
      </w:r>
    </w:p>
    <w:p w14:paraId="022CC63C" w14:textId="77777777" w:rsidR="00FC30B3"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FC30B3"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699DD81E" w:rsidR="00FC30B3"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17.08.2026г. 18:00. </w:t>
      </w:r>
    </w:p>
    <w:p w14:paraId="413B8065" w14:textId="595921F9" w:rsidR="00FC30B3" w:rsidRDefault="00000000">
      <w:pPr>
        <w:tabs>
          <w:tab w:val="left" w:pos="10065"/>
        </w:tabs>
        <w:spacing w:after="8"/>
        <w:ind w:left="183" w:right="60" w:firstLine="0"/>
        <w:jc w:val="center"/>
      </w:pPr>
      <w:r>
        <w:rPr>
          <w:b/>
        </w:rPr>
        <w:t xml:space="preserve">Определение участников электронного аукциона состоится 19.08.2026 г. </w:t>
      </w:r>
    </w:p>
    <w:p w14:paraId="22B97214" w14:textId="77777777" w:rsidR="00FC30B3" w:rsidRDefault="00000000">
      <w:pPr>
        <w:spacing w:after="18" w:line="259" w:lineRule="auto"/>
        <w:ind w:left="0" w:right="60" w:firstLine="0"/>
        <w:jc w:val="center"/>
      </w:pPr>
      <w:r>
        <w:rPr>
          <w:b/>
        </w:rPr>
        <w:t xml:space="preserve"> </w:t>
      </w:r>
    </w:p>
    <w:p w14:paraId="3F5A4115" w14:textId="77777777" w:rsidR="00FC30B3"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FC30B3" w:rsidRDefault="00000000">
      <w:pPr>
        <w:spacing w:after="22" w:line="259" w:lineRule="auto"/>
        <w:ind w:left="0" w:right="60" w:firstLine="0"/>
        <w:jc w:val="center"/>
      </w:pPr>
      <w:r>
        <w:t xml:space="preserve"> </w:t>
      </w:r>
    </w:p>
    <w:p w14:paraId="2DF60107" w14:textId="77777777" w:rsidR="00FC30B3"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FC30B3"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FC30B3" w:rsidRDefault="00000000">
      <w:pPr>
        <w:spacing w:after="24" w:line="259" w:lineRule="auto"/>
        <w:ind w:left="538" w:right="60" w:firstLine="0"/>
        <w:jc w:val="center"/>
      </w:pPr>
      <w:r>
        <w:rPr>
          <w:b/>
        </w:rPr>
        <w:t xml:space="preserve"> </w:t>
      </w:r>
    </w:p>
    <w:p w14:paraId="21C4DA87" w14:textId="77777777" w:rsidR="00FC30B3" w:rsidRDefault="00000000">
      <w:pPr>
        <w:ind w:left="0" w:right="60" w:firstLine="0"/>
        <w:rPr>
          <w:b/>
          <w:szCs w:val="24"/>
        </w:rPr>
      </w:pPr>
      <w:r>
        <w:rPr>
          <w:b/>
          <w:szCs w:val="24"/>
        </w:rPr>
        <w:t xml:space="preserve">Объект продажи (Объект, лот): </w:t>
      </w:r>
    </w:p>
    <w:p w14:paraId="078A736A" w14:textId="77777777" w:rsidR="00FC30B3" w:rsidRDefault="00FC30B3">
      <w:pPr>
        <w:ind w:left="0" w:right="60" w:firstLine="0"/>
        <w:rPr>
          <w:b/>
          <w:szCs w:val="24"/>
        </w:rPr>
      </w:pPr>
    </w:p>
    <w:p w14:paraId="22735F8A" w14:textId="4BFE20B5" w:rsidR="00FC30B3" w:rsidRDefault="00000000">
      <w:pPr>
        <w:ind w:right="-1" w:firstLine="709"/>
        <w:rPr>
          <w:rFonts w:eastAsia="NSimSun"/>
          <w:szCs w:val="24"/>
          <w:lang w:eastAsia="zh-CN" w:bidi="hi-IN"/>
        </w:rPr>
      </w:pPr>
      <w:r>
        <w:rPr>
          <w:rFonts w:eastAsia="NSimSun"/>
          <w:b/>
          <w:color w:val="000000" w:themeColor="text1"/>
          <w:szCs w:val="24"/>
          <w:highlight w:val="white"/>
          <w:lang w:eastAsia="zh-CN" w:bidi="hi-IN"/>
        </w:rPr>
        <w:t>Лот № 1: Нежилое помещение</w:t>
      </w:r>
      <w:r>
        <w:rPr>
          <w:rFonts w:eastAsia="NSimSun"/>
          <w:szCs w:val="24"/>
          <w:highlight w:val="white"/>
          <w:lang w:eastAsia="zh-CN" w:bidi="hi-IN"/>
        </w:rPr>
        <w:t xml:space="preserve">, </w:t>
      </w:r>
      <w:r>
        <w:rPr>
          <w:rFonts w:eastAsia="NSimSun"/>
          <w:szCs w:val="24"/>
          <w:lang w:eastAsia="zh-CN" w:bidi="hi-IN"/>
        </w:rPr>
        <w:t>площадью 221,7 кв.м., кадастровый номер:</w:t>
      </w:r>
      <w:r>
        <w:rPr>
          <w:rFonts w:eastAsiaTheme="minorHAnsi"/>
          <w:sz w:val="20"/>
          <w:szCs w:val="20"/>
          <w:lang w:eastAsia="en-US" w:bidi="hi-IN"/>
        </w:rPr>
        <w:t xml:space="preserve"> </w:t>
      </w:r>
      <w:r>
        <w:rPr>
          <w:rFonts w:eastAsiaTheme="minorHAnsi"/>
          <w:szCs w:val="24"/>
          <w:lang w:eastAsia="en-US" w:bidi="hi-IN"/>
        </w:rPr>
        <w:t>55:36:040102:7559</w:t>
      </w:r>
      <w:r>
        <w:rPr>
          <w:rFonts w:eastAsia="NSimSun"/>
          <w:szCs w:val="24"/>
          <w:lang w:eastAsia="zh-CN" w:bidi="hi-IN"/>
        </w:rPr>
        <w:t>, этаж: 1, назначение: нежилое. Местоположение: Российская Федерация, Омская область, г Омск, ул. Яковлева, д. 15, 11П/</w:t>
      </w:r>
      <w:bookmarkStart w:id="0" w:name="_Hlk225773790"/>
      <w:r>
        <w:rPr>
          <w:rFonts w:eastAsia="NSimSun"/>
          <w:szCs w:val="24"/>
          <w:lang w:eastAsia="zh-CN" w:bidi="hi-IN"/>
        </w:rPr>
        <w:t>2.</w:t>
      </w:r>
      <w:bookmarkEnd w:id="0"/>
    </w:p>
    <w:p w14:paraId="3A444AC2" w14:textId="77777777" w:rsidR="00FC30B3" w:rsidRDefault="00000000">
      <w:pPr>
        <w:ind w:right="-1" w:firstLine="709"/>
        <w:rPr>
          <w:rFonts w:ascii="Liberation Serif" w:eastAsia="NSimSun" w:hAnsi="Liberation Serif" w:cs="Mangal"/>
          <w:szCs w:val="24"/>
          <w:lang w:eastAsia="zh-CN" w:bidi="hi-IN"/>
        </w:rPr>
      </w:pPr>
      <w:r>
        <w:rPr>
          <w:rFonts w:ascii="Liberation Serif" w:eastAsia="NSimSun" w:hAnsi="Liberation Serif" w:cs="Mangal"/>
          <w:szCs w:val="24"/>
          <w:lang w:eastAsia="zh-CN" w:bidi="hi-IN"/>
        </w:rPr>
        <w:t xml:space="preserve"> Ограничение прав и обременение Лота № 1 согласно выписке из ЕГРН № КУВИ-001/2026-68594949 от 20.05.2026: не зарегистрированы.</w:t>
      </w:r>
    </w:p>
    <w:p w14:paraId="6CCA59D7" w14:textId="77777777" w:rsidR="00FC30B3" w:rsidRDefault="00FC30B3">
      <w:pPr>
        <w:ind w:right="-1" w:firstLine="709"/>
        <w:rPr>
          <w:rFonts w:ascii="Liberation Serif" w:eastAsia="NSimSun" w:hAnsi="Liberation Serif" w:cs="Mangal"/>
          <w:szCs w:val="24"/>
          <w:lang w:eastAsia="zh-CN" w:bidi="hi-IN"/>
        </w:rPr>
      </w:pPr>
    </w:p>
    <w:p w14:paraId="78C7E0DA" w14:textId="7265DCAB" w:rsidR="00FC30B3" w:rsidRDefault="00000000">
      <w:pPr>
        <w:ind w:right="-1" w:firstLine="709"/>
        <w:rPr>
          <w:rFonts w:eastAsia="NSimSun"/>
          <w:szCs w:val="24"/>
          <w:lang w:eastAsia="zh-CN" w:bidi="hi-IN"/>
        </w:rPr>
      </w:pPr>
      <w:r>
        <w:rPr>
          <w:rFonts w:eastAsia="NSimSun"/>
          <w:b/>
          <w:szCs w:val="24"/>
          <w:lang w:eastAsia="zh-CN" w:bidi="hi-IN"/>
        </w:rPr>
        <w:t>Лот № 2: Нежилое помещение</w:t>
      </w:r>
      <w:r>
        <w:rPr>
          <w:rFonts w:eastAsia="NSimSun"/>
          <w:szCs w:val="24"/>
          <w:lang w:eastAsia="zh-CN" w:bidi="hi-IN"/>
        </w:rPr>
        <w:t>, площадью 349,3 кв.м., кадастровый номер: 55:36:040102:7225, этаж: 1, назначение: нежилое. Местоположение: Российская Федерация, Омская область, г Омск, ул. Яковлева, д. 15, 10П.</w:t>
      </w:r>
    </w:p>
    <w:p w14:paraId="65796C4F" w14:textId="2BC2A063" w:rsidR="00FC30B3" w:rsidRDefault="00000000">
      <w:pPr>
        <w:ind w:right="-1" w:firstLine="709"/>
        <w:rPr>
          <w:rFonts w:eastAsia="NSimSun"/>
          <w:szCs w:val="24"/>
          <w:lang w:eastAsia="zh-CN" w:bidi="hi-IN"/>
        </w:rPr>
      </w:pPr>
      <w:r>
        <w:rPr>
          <w:rFonts w:eastAsia="SimSun;宋体"/>
          <w:lang w:eastAsia="hi-IN"/>
        </w:rPr>
        <w:t>Ограничение прав и обременение Лота № 2 согласно выписке из ЕГРН</w:t>
      </w:r>
      <w:r>
        <w:rPr>
          <w:rFonts w:ascii="TimesNewRomanPSMT" w:hAnsi="TimesNewRomanPSMT" w:cs="TimesNewRomanPSMT"/>
          <w:color w:val="auto"/>
          <w:sz w:val="20"/>
          <w:szCs w:val="20"/>
        </w:rPr>
        <w:t xml:space="preserve"> </w:t>
      </w:r>
      <w:r>
        <w:rPr>
          <w:rFonts w:eastAsia="SimSun;宋体"/>
          <w:lang w:eastAsia="hi-IN"/>
        </w:rPr>
        <w:t>№ КУВИ-001/2026-68593140 от 20.05.2026: не зарегистрированы.</w:t>
      </w:r>
    </w:p>
    <w:p w14:paraId="6EC23BC7" w14:textId="2709F991" w:rsidR="00FC30B3" w:rsidRDefault="00FC30B3">
      <w:pPr>
        <w:ind w:left="0" w:right="60" w:firstLine="0"/>
      </w:pPr>
    </w:p>
    <w:p w14:paraId="09676B4E" w14:textId="46DDFB81" w:rsidR="00FC30B3" w:rsidRDefault="00000000">
      <w:pPr>
        <w:ind w:firstLine="709"/>
        <w:rPr>
          <w:rFonts w:eastAsia="SimSun;宋体"/>
          <w:color w:val="000000" w:themeColor="text1"/>
          <w:szCs w:val="24"/>
          <w:highlight w:val="white"/>
          <w:lang w:eastAsia="hi-IN" w:bidi="hi-IN"/>
        </w:rPr>
      </w:pPr>
      <w:bookmarkStart w:id="1" w:name="_Hlk233918846"/>
      <w:r>
        <w:rPr>
          <w:b/>
          <w:szCs w:val="24"/>
        </w:rPr>
        <w:t>Начальная цена лота №1 устанавливается в размере</w:t>
      </w:r>
      <w:r>
        <w:rPr>
          <w:shd w:val="clear" w:color="auto" w:fill="FFFFFF"/>
        </w:rPr>
        <w:t xml:space="preserve"> </w:t>
      </w:r>
      <w:bookmarkEnd w:id="1"/>
      <w:r>
        <w:rPr>
          <w:rFonts w:eastAsia="NSimSun"/>
          <w:b/>
          <w:bCs/>
          <w:szCs w:val="24"/>
          <w:lang w:eastAsia="zh-CN" w:bidi="hi-IN"/>
        </w:rPr>
        <w:t>44 340 000 (Сорок четыре миллиона триста сорок тысяч)</w:t>
      </w:r>
      <w:r>
        <w:rPr>
          <w:rFonts w:eastAsia="SimSun;宋体"/>
          <w:b/>
          <w:bCs/>
          <w:color w:val="000000" w:themeColor="text1"/>
          <w:szCs w:val="24"/>
          <w:highlight w:val="white"/>
          <w:lang w:eastAsia="zh-CN" w:bidi="hi-IN"/>
        </w:rPr>
        <w:t xml:space="preserve"> </w:t>
      </w:r>
      <w:r>
        <w:rPr>
          <w:rFonts w:eastAsia="SimSun;宋体"/>
          <w:b/>
          <w:bCs/>
          <w:color w:val="000000" w:themeColor="text1"/>
          <w:szCs w:val="24"/>
          <w:highlight w:val="white"/>
          <w:lang w:eastAsia="hi-IN" w:bidi="hi-IN"/>
        </w:rPr>
        <w:t>рублей 00 коп.,</w:t>
      </w:r>
      <w:r>
        <w:rPr>
          <w:rFonts w:eastAsia="SimSun;宋体"/>
          <w:color w:val="000000" w:themeColor="text1"/>
          <w:szCs w:val="24"/>
          <w:highlight w:val="white"/>
          <w:lang w:eastAsia="hi-IN" w:bidi="hi-IN"/>
        </w:rPr>
        <w:t xml:space="preserve"> </w:t>
      </w:r>
      <w:r>
        <w:rPr>
          <w:rFonts w:eastAsia="NSimSun"/>
          <w:color w:val="000000" w:themeColor="text1"/>
          <w:szCs w:val="24"/>
          <w:highlight w:val="white"/>
          <w:lang w:eastAsia="zh-CN" w:bidi="hi-IN"/>
        </w:rPr>
        <w:t>НДС не облагается</w:t>
      </w:r>
      <w:r>
        <w:rPr>
          <w:rFonts w:eastAsia="SimSun;宋体"/>
          <w:color w:val="000000" w:themeColor="text1"/>
          <w:szCs w:val="24"/>
          <w:highlight w:val="white"/>
          <w:lang w:eastAsia="hi-IN" w:bidi="hi-IN"/>
        </w:rPr>
        <w:t>.</w:t>
      </w:r>
    </w:p>
    <w:p w14:paraId="6D439009" w14:textId="77777777" w:rsidR="00FC30B3" w:rsidRDefault="00000000">
      <w:pPr>
        <w:ind w:firstLine="709"/>
        <w:rPr>
          <w:rFonts w:eastAsia="SimSun;宋体"/>
          <w:color w:val="000000" w:themeColor="text1"/>
          <w:szCs w:val="24"/>
          <w:highlight w:val="white"/>
          <w:lang w:eastAsia="zh-CN" w:bidi="hi-IN"/>
        </w:rPr>
      </w:pPr>
      <w:r>
        <w:rPr>
          <w:b/>
          <w:szCs w:val="24"/>
        </w:rPr>
        <w:t xml:space="preserve">Начальная цена лота №2 устанавливается в размере </w:t>
      </w:r>
      <w:r>
        <w:rPr>
          <w:rFonts w:eastAsia="NSimSun"/>
          <w:b/>
          <w:bCs/>
          <w:szCs w:val="24"/>
          <w:lang w:eastAsia="zh-CN" w:bidi="hi-IN"/>
        </w:rPr>
        <w:t>68 780 000 (Шестьдесят восемь миллионов семьсот восемьдесят тысяч)</w:t>
      </w:r>
      <w:r>
        <w:rPr>
          <w:rFonts w:eastAsia="SimSun;宋体"/>
          <w:color w:val="000000" w:themeColor="text1"/>
          <w:szCs w:val="24"/>
          <w:highlight w:val="white"/>
          <w:lang w:eastAsia="zh-CN" w:bidi="hi-IN"/>
        </w:rPr>
        <w:t xml:space="preserve"> рублей 00 коп., НДС не облагается;</w:t>
      </w:r>
    </w:p>
    <w:p w14:paraId="4C8F23D0" w14:textId="77777777" w:rsidR="00FC30B3" w:rsidRDefault="00FC30B3">
      <w:pPr>
        <w:ind w:firstLine="709"/>
        <w:rPr>
          <w:rFonts w:eastAsia="SimSun;宋体"/>
          <w:color w:val="000000" w:themeColor="text1"/>
          <w:szCs w:val="24"/>
          <w:highlight w:val="white"/>
          <w:lang w:eastAsia="zh-CN" w:bidi="hi-IN"/>
        </w:rPr>
      </w:pPr>
    </w:p>
    <w:p w14:paraId="1AE5888C" w14:textId="16699B7C" w:rsidR="00FC30B3" w:rsidRDefault="00000000">
      <w:pPr>
        <w:widowControl w:val="0"/>
        <w:spacing w:after="0" w:line="240" w:lineRule="auto"/>
        <w:ind w:left="0" w:right="-1" w:firstLine="360"/>
        <w:rPr>
          <w:rFonts w:eastAsia="NSimSun"/>
          <w:szCs w:val="24"/>
          <w:lang w:eastAsia="zh-CN" w:bidi="hi-IN"/>
        </w:rPr>
      </w:pPr>
      <w:r>
        <w:rPr>
          <w:b/>
          <w:szCs w:val="24"/>
        </w:rPr>
        <w:t xml:space="preserve">Сумма задатка </w:t>
      </w:r>
      <w:r>
        <w:rPr>
          <w:rFonts w:eastAsia="NSimSun"/>
          <w:b/>
          <w:bCs/>
          <w:szCs w:val="24"/>
          <w:lang w:eastAsia="zh-CN" w:bidi="hi-IN"/>
        </w:rPr>
        <w:t>для Лота №1</w:t>
      </w:r>
      <w:r>
        <w:rPr>
          <w:rFonts w:eastAsia="NSimSun"/>
          <w:szCs w:val="24"/>
          <w:lang w:eastAsia="zh-CN" w:bidi="hi-IN"/>
        </w:rPr>
        <w:t xml:space="preserve"> -</w:t>
      </w:r>
      <w:r>
        <w:rPr>
          <w:rFonts w:eastAsia="NSimSun"/>
          <w:b/>
          <w:bCs/>
          <w:szCs w:val="24"/>
          <w:lang w:eastAsia="zh-CN" w:bidi="hi-IN"/>
        </w:rPr>
        <w:t xml:space="preserve"> 1 500 000</w:t>
      </w:r>
      <w:r>
        <w:rPr>
          <w:rFonts w:eastAsia="NSimSun"/>
          <w:szCs w:val="24"/>
          <w:lang w:eastAsia="zh-CN" w:bidi="hi-IN"/>
        </w:rPr>
        <w:t xml:space="preserve"> (Один миллион пятьсот тысяч) рублей 00 коп.</w:t>
      </w:r>
    </w:p>
    <w:p w14:paraId="5967E265" w14:textId="2D49791F" w:rsidR="00FC30B3" w:rsidRDefault="00000000">
      <w:pPr>
        <w:widowControl w:val="0"/>
        <w:spacing w:after="0" w:line="240" w:lineRule="auto"/>
        <w:ind w:left="0" w:right="-1" w:firstLine="360"/>
      </w:pPr>
      <w:r>
        <w:rPr>
          <w:b/>
          <w:szCs w:val="24"/>
        </w:rPr>
        <w:t xml:space="preserve">Сумма задатка </w:t>
      </w:r>
      <w:r>
        <w:rPr>
          <w:rFonts w:eastAsia="NSimSun"/>
          <w:b/>
          <w:bCs/>
          <w:szCs w:val="24"/>
          <w:lang w:eastAsia="zh-CN" w:bidi="hi-IN"/>
        </w:rPr>
        <w:t xml:space="preserve">для Лота №2 - </w:t>
      </w:r>
      <w:r>
        <w:rPr>
          <w:b/>
          <w:bCs/>
        </w:rPr>
        <w:t>2 100 000</w:t>
      </w:r>
      <w:r>
        <w:t xml:space="preserve"> (Два миллиона сто тысяч) рублей 00 коп.</w:t>
      </w:r>
    </w:p>
    <w:p w14:paraId="5C83C162" w14:textId="77777777" w:rsidR="00FC30B3" w:rsidRDefault="00FC30B3">
      <w:pPr>
        <w:widowControl w:val="0"/>
        <w:spacing w:after="0" w:line="240" w:lineRule="auto"/>
        <w:ind w:left="0" w:right="-1" w:firstLine="360"/>
        <w:rPr>
          <w:rFonts w:eastAsia="NSimSun"/>
          <w:szCs w:val="24"/>
          <w:lang w:eastAsia="zh-CN" w:bidi="hi-IN"/>
        </w:rPr>
      </w:pPr>
    </w:p>
    <w:p w14:paraId="22A31E71" w14:textId="4B49B4CE" w:rsidR="00FC30B3" w:rsidRDefault="00000000">
      <w:pPr>
        <w:ind w:left="0" w:right="60" w:firstLine="360"/>
        <w:rPr>
          <w:b/>
          <w:szCs w:val="24"/>
        </w:rPr>
      </w:pPr>
      <w:r>
        <w:rPr>
          <w:b/>
          <w:szCs w:val="24"/>
        </w:rPr>
        <w:t xml:space="preserve">Шаг аукциона – </w:t>
      </w:r>
      <w:bookmarkStart w:id="2" w:name="_Hlk213071158"/>
      <w:r>
        <w:rPr>
          <w:b/>
          <w:szCs w:val="24"/>
        </w:rPr>
        <w:t>250</w:t>
      </w:r>
      <w:r>
        <w:rPr>
          <w:b/>
          <w:bCs/>
          <w:szCs w:val="24"/>
        </w:rPr>
        <w:t xml:space="preserve"> 000 (Двести пятьдесят </w:t>
      </w:r>
      <w:r>
        <w:rPr>
          <w:b/>
          <w:szCs w:val="24"/>
        </w:rPr>
        <w:t>тысяч) рублей 00 коп.</w:t>
      </w:r>
      <w:bookmarkEnd w:id="2"/>
    </w:p>
    <w:p w14:paraId="60904204" w14:textId="77777777" w:rsidR="00FC30B3" w:rsidRDefault="00000000">
      <w:pPr>
        <w:spacing w:after="26" w:line="259" w:lineRule="auto"/>
        <w:ind w:left="540" w:right="60" w:firstLine="0"/>
        <w:jc w:val="left"/>
        <w:rPr>
          <w:szCs w:val="24"/>
        </w:rPr>
      </w:pPr>
      <w:r>
        <w:rPr>
          <w:b/>
          <w:szCs w:val="24"/>
        </w:rPr>
        <w:t xml:space="preserve"> </w:t>
      </w:r>
    </w:p>
    <w:p w14:paraId="19418F03" w14:textId="77777777" w:rsidR="00FC30B3"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FC30B3" w:rsidRDefault="00000000">
      <w:pPr>
        <w:ind w:left="-15" w:right="60" w:firstLine="684"/>
        <w:rPr>
          <w:sz w:val="22"/>
        </w:rPr>
      </w:pPr>
      <w:r>
        <w:rPr>
          <w:szCs w:val="24"/>
        </w:rPr>
        <w:lastRenderedPageBreak/>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FC30B3" w:rsidRDefault="00FC30B3">
      <w:pPr>
        <w:ind w:right="60" w:firstLine="0"/>
      </w:pPr>
    </w:p>
    <w:p w14:paraId="56CCF150" w14:textId="77777777" w:rsidR="00FC30B3"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FC30B3" w:rsidRDefault="00000000">
      <w:pPr>
        <w:spacing w:after="0" w:line="259" w:lineRule="auto"/>
        <w:ind w:left="721" w:right="60" w:firstLine="0"/>
        <w:jc w:val="center"/>
        <w:rPr>
          <w:szCs w:val="24"/>
        </w:rPr>
      </w:pPr>
      <w:r>
        <w:rPr>
          <w:b/>
          <w:szCs w:val="24"/>
        </w:rPr>
        <w:t xml:space="preserve"> </w:t>
      </w:r>
    </w:p>
    <w:p w14:paraId="665F4BA2" w14:textId="77777777" w:rsidR="00FC30B3"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FC30B3"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FC30B3"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FC30B3"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FC30B3"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FC30B3"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FC30B3"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FC30B3" w:rsidRDefault="00000000">
      <w:pPr>
        <w:spacing w:after="26" w:line="259" w:lineRule="auto"/>
        <w:ind w:left="720" w:right="60" w:firstLine="0"/>
        <w:jc w:val="left"/>
        <w:rPr>
          <w:szCs w:val="24"/>
        </w:rPr>
      </w:pPr>
      <w:r>
        <w:rPr>
          <w:b/>
          <w:szCs w:val="24"/>
        </w:rPr>
        <w:t xml:space="preserve"> </w:t>
      </w:r>
    </w:p>
    <w:p w14:paraId="0DC160D6" w14:textId="77777777" w:rsidR="00FC30B3"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FC30B3"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FC30B3"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FC30B3"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FC30B3"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FC30B3" w:rsidRDefault="00000000">
      <w:pPr>
        <w:numPr>
          <w:ilvl w:val="1"/>
          <w:numId w:val="1"/>
        </w:numPr>
        <w:ind w:right="60"/>
        <w:rPr>
          <w:szCs w:val="24"/>
        </w:rPr>
      </w:pPr>
      <w:r>
        <w:rPr>
          <w:szCs w:val="24"/>
        </w:rPr>
        <w:t xml:space="preserve">Юридические лица: </w:t>
      </w:r>
    </w:p>
    <w:p w14:paraId="52084347" w14:textId="77777777" w:rsidR="00FC30B3" w:rsidRDefault="00000000">
      <w:pPr>
        <w:numPr>
          <w:ilvl w:val="0"/>
          <w:numId w:val="2"/>
        </w:numPr>
        <w:ind w:left="420" w:right="60"/>
        <w:rPr>
          <w:szCs w:val="24"/>
        </w:rPr>
      </w:pPr>
      <w:r>
        <w:rPr>
          <w:szCs w:val="24"/>
        </w:rPr>
        <w:lastRenderedPageBreak/>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FC30B3"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FC30B3"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FC30B3"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FC30B3"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FC30B3"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FC30B3"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FC30B3" w:rsidRDefault="00000000">
      <w:pPr>
        <w:ind w:left="708" w:right="60" w:firstLine="0"/>
        <w:rPr>
          <w:szCs w:val="24"/>
        </w:rPr>
      </w:pPr>
      <w:r>
        <w:rPr>
          <w:szCs w:val="24"/>
        </w:rPr>
        <w:t xml:space="preserve">2.3. Индивидуальные предприниматели:  </w:t>
      </w:r>
    </w:p>
    <w:p w14:paraId="16950411" w14:textId="77777777" w:rsidR="00FC30B3"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FC30B3"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FC30B3"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FC30B3"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FC30B3"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FC30B3"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FC30B3"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FC30B3"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FC30B3"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FC30B3"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FC30B3" w:rsidRDefault="00000000">
      <w:pPr>
        <w:ind w:left="0" w:firstLine="0"/>
        <w:rPr>
          <w:b/>
          <w:sz w:val="22"/>
          <w:szCs w:val="24"/>
        </w:rPr>
      </w:pPr>
      <w:r>
        <w:rPr>
          <w:b/>
          <w:sz w:val="22"/>
          <w:szCs w:val="24"/>
        </w:rPr>
        <w:lastRenderedPageBreak/>
        <w:t>р/с № 40702810355000036459 в СЕВЕРО-ЗАПАДНЫЙ БАНК ПАО СБЕРБАНК,</w:t>
      </w:r>
    </w:p>
    <w:p w14:paraId="7A96B7D1" w14:textId="77777777" w:rsidR="00FC30B3"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060C4287" w:rsidR="00FC30B3" w:rsidRDefault="00000000">
      <w:pPr>
        <w:spacing w:line="268" w:lineRule="auto"/>
        <w:ind w:left="718" w:right="60" w:firstLine="0"/>
        <w:rPr>
          <w:szCs w:val="24"/>
        </w:rPr>
      </w:pPr>
      <w:r>
        <w:rPr>
          <w:b/>
          <w:szCs w:val="24"/>
        </w:rPr>
        <w:t>Задаток должен поступить на указанный счет не позднее 17</w:t>
      </w:r>
      <w:r>
        <w:rPr>
          <w:b/>
        </w:rPr>
        <w:t>.08.</w:t>
      </w:r>
      <w:r>
        <w:rPr>
          <w:b/>
          <w:szCs w:val="24"/>
        </w:rPr>
        <w:t>2026 г.</w:t>
      </w:r>
      <w:r>
        <w:rPr>
          <w:szCs w:val="24"/>
        </w:rPr>
        <w:t xml:space="preserve"> </w:t>
      </w:r>
    </w:p>
    <w:p w14:paraId="1B60ECFA" w14:textId="77777777" w:rsidR="00FC30B3"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FC30B3"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FC30B3"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FC30B3"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FC30B3"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FC30B3"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FC30B3"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FC30B3"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FC30B3"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FC30B3"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FC30B3"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FC30B3"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FC30B3" w:rsidRDefault="00000000">
      <w:pPr>
        <w:ind w:left="-15" w:right="60" w:firstLine="0"/>
        <w:rPr>
          <w:szCs w:val="24"/>
        </w:rPr>
      </w:pPr>
      <w:r>
        <w:rPr>
          <w:szCs w:val="24"/>
        </w:rPr>
        <w:lastRenderedPageBreak/>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FC30B3"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FC30B3"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FC30B3"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FC30B3"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FC30B3"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FC30B3"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FC30B3"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FC30B3"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FC30B3"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FC30B3"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FC30B3"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FC30B3" w:rsidRDefault="00000000">
      <w:pPr>
        <w:spacing w:after="0" w:line="259" w:lineRule="auto"/>
        <w:ind w:left="708" w:right="60" w:firstLine="0"/>
        <w:jc w:val="left"/>
        <w:rPr>
          <w:szCs w:val="24"/>
        </w:rPr>
      </w:pPr>
      <w:r>
        <w:rPr>
          <w:szCs w:val="24"/>
        </w:rPr>
        <w:t xml:space="preserve"> </w:t>
      </w:r>
    </w:p>
    <w:p w14:paraId="50AD031E" w14:textId="77777777" w:rsidR="00FC30B3"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FC30B3"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Pr>
            <w:rStyle w:val="aff7"/>
            <w:sz w:val="22"/>
          </w:rPr>
          <w:t>www.lot-online.ru</w:t>
        </w:r>
      </w:hyperlink>
      <w:r>
        <w:rPr>
          <w:sz w:val="22"/>
        </w:rPr>
        <w:t>.</w:t>
      </w:r>
    </w:p>
    <w:p w14:paraId="16BDBB15" w14:textId="77777777" w:rsidR="00FC30B3"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FC30B3"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FC30B3"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FC30B3" w:rsidRDefault="00000000">
      <w:pPr>
        <w:ind w:left="-15" w:right="60" w:firstLine="0"/>
        <w:rPr>
          <w:szCs w:val="24"/>
        </w:rPr>
      </w:pPr>
      <w:r>
        <w:rPr>
          <w:szCs w:val="24"/>
        </w:rPr>
        <w:lastRenderedPageBreak/>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FC30B3"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FC30B3"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FC30B3"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FC30B3"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FC30B3"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FC30B3"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FC30B3"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FC30B3"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FC30B3"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FC30B3"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FC30B3"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FC30B3"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FC30B3"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FC30B3"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FC30B3"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FC30B3"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FC30B3" w:rsidRDefault="00000000">
      <w:pPr>
        <w:ind w:left="-15" w:right="60" w:firstLine="0"/>
        <w:rPr>
          <w:szCs w:val="24"/>
        </w:rPr>
      </w:pPr>
      <w:r>
        <w:rPr>
          <w:szCs w:val="24"/>
        </w:rPr>
        <w:lastRenderedPageBreak/>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FC30B3"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FC30B3"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FC30B3" w:rsidRDefault="00000000">
      <w:pPr>
        <w:ind w:left="-15" w:right="60" w:firstLine="0"/>
        <w:rPr>
          <w:szCs w:val="24"/>
        </w:rPr>
      </w:pPr>
      <w:r>
        <w:rPr>
          <w:szCs w:val="24"/>
        </w:rPr>
        <w:t>- к участию в аукционе допущен только один Претендент;</w:t>
      </w:r>
    </w:p>
    <w:p w14:paraId="6C918476" w14:textId="77777777" w:rsidR="00FC30B3"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FC30B3"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FC30B3"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FC30B3" w:rsidRDefault="00FC30B3">
      <w:pPr>
        <w:ind w:left="-15" w:right="60" w:firstLine="0"/>
        <w:rPr>
          <w:szCs w:val="24"/>
        </w:rPr>
      </w:pPr>
    </w:p>
    <w:p w14:paraId="0BD0B73C" w14:textId="77777777" w:rsidR="00FC30B3"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FC30B3" w:rsidRDefault="00000000">
      <w:pPr>
        <w:ind w:left="-15" w:right="60" w:firstLine="0"/>
        <w:jc w:val="center"/>
        <w:rPr>
          <w:szCs w:val="24"/>
        </w:rPr>
      </w:pPr>
      <w:r>
        <w:rPr>
          <w:szCs w:val="24"/>
        </w:rPr>
        <w:t xml:space="preserve"> </w:t>
      </w:r>
    </w:p>
    <w:p w14:paraId="118127DF" w14:textId="77777777" w:rsidR="00FC30B3"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125E9340" w:rsidR="00FC30B3"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Продавцами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5143B59F" w:rsidR="00FC30B3"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Продавцами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FC30B3"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FC30B3"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2D9B7785" w:rsidR="00FC30B3"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Продавцов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FC30B3" w:rsidRDefault="00000000">
      <w:pPr>
        <w:ind w:left="-15" w:right="60" w:firstLine="724"/>
        <w:rPr>
          <w:szCs w:val="24"/>
        </w:rPr>
      </w:pPr>
      <w:r>
        <w:rPr>
          <w:rFonts w:eastAsia="Courier New"/>
          <w:bCs/>
          <w:szCs w:val="24"/>
          <w:shd w:val="clear" w:color="auto" w:fill="FFFFFF"/>
        </w:rPr>
        <w:lastRenderedPageBreak/>
        <w:t>Сделки по итогам торгов подл</w:t>
      </w:r>
      <w:r>
        <w:rPr>
          <w:rFonts w:eastAsia="Courier New"/>
          <w:bCs/>
          <w:szCs w:val="24"/>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FC30B3"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в соответствии 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77777777" w:rsidR="00FC30B3" w:rsidRDefault="00000000">
      <w:pPr>
        <w:ind w:left="-15" w:right="60" w:firstLine="0"/>
        <w:rPr>
          <w:szCs w:val="24"/>
        </w:rPr>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8-800-777-57-57, доб. 563, </w:t>
      </w:r>
      <w:hyperlink r:id="rId37" w:tooltip="mailto:novosibirsk@auction-house.ru" w:history="1">
        <w:r>
          <w:rPr>
            <w:rStyle w:val="aff7"/>
            <w:szCs w:val="24"/>
            <w:shd w:val="clear" w:color="auto" w:fill="FFFFFF"/>
          </w:rPr>
          <w:t>n</w:t>
        </w:r>
        <w:r>
          <w:rPr>
            <w:rStyle w:val="aff7"/>
            <w:szCs w:val="24"/>
            <w:shd w:val="clear" w:color="auto" w:fill="FFFFFF"/>
            <w:lang w:val="en-US"/>
          </w:rPr>
          <w:t>ovosibirsk</w:t>
        </w:r>
        <w:r>
          <w:rPr>
            <w:rStyle w:val="aff7"/>
            <w:szCs w:val="24"/>
            <w:shd w:val="clear" w:color="auto" w:fill="FFFFFF"/>
          </w:rPr>
          <w:t>@auction-house.ru</w:t>
        </w:r>
      </w:hyperlink>
      <w:r>
        <w:rPr>
          <w:color w:val="999999"/>
          <w:szCs w:val="24"/>
          <w:u w:val="single"/>
          <w:shd w:val="clear" w:color="auto" w:fill="FFFFFF"/>
        </w:rPr>
        <w:t xml:space="preserve">, </w:t>
      </w:r>
      <w:r>
        <w:rPr>
          <w:szCs w:val="24"/>
          <w:shd w:val="clear" w:color="auto" w:fill="FFFFFF"/>
        </w:rPr>
        <w:t>в рабочие дни</w:t>
      </w:r>
      <w:r>
        <w:rPr>
          <w:szCs w:val="24"/>
        </w:rPr>
        <w:t xml:space="preserve"> с 09:00 до 18:00 часов (время местное – Новосибирск), не позднее дня окончания приема заявок на торги.</w:t>
      </w:r>
    </w:p>
    <w:p w14:paraId="53229322" w14:textId="77777777" w:rsidR="00FC30B3" w:rsidRDefault="00FC30B3">
      <w:pPr>
        <w:ind w:left="-15" w:right="60" w:firstLine="0"/>
        <w:rPr>
          <w:szCs w:val="24"/>
        </w:rPr>
      </w:pPr>
    </w:p>
    <w:p w14:paraId="70736AA5" w14:textId="77777777" w:rsidR="00FC30B3"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FC30B3">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E568" w14:textId="77777777" w:rsidR="00C363A3" w:rsidRDefault="00C363A3">
      <w:pPr>
        <w:spacing w:after="0" w:line="240" w:lineRule="auto"/>
      </w:pPr>
      <w:r>
        <w:separator/>
      </w:r>
    </w:p>
  </w:endnote>
  <w:endnote w:type="continuationSeparator" w:id="0">
    <w:p w14:paraId="7111C042" w14:textId="77777777" w:rsidR="00C363A3" w:rsidRDefault="00C3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TimesNewRomanPSMT">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12D3" w14:textId="77777777" w:rsidR="00C363A3" w:rsidRDefault="00C363A3">
      <w:pPr>
        <w:spacing w:after="0" w:line="240" w:lineRule="auto"/>
      </w:pPr>
      <w:r>
        <w:separator/>
      </w:r>
    </w:p>
  </w:footnote>
  <w:footnote w:type="continuationSeparator" w:id="0">
    <w:p w14:paraId="3B6EF958" w14:textId="77777777" w:rsidR="00C363A3" w:rsidRDefault="00C36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F7762C2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C39E1E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6EFC3EF2"/>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300E061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346712595">
    <w:abstractNumId w:val="2"/>
  </w:num>
  <w:num w:numId="2" w16cid:durableId="2077900290">
    <w:abstractNumId w:val="0"/>
  </w:num>
  <w:num w:numId="3" w16cid:durableId="740373169">
    <w:abstractNumId w:val="3"/>
  </w:num>
  <w:num w:numId="4" w16cid:durableId="208695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B3"/>
    <w:rsid w:val="00711EC2"/>
    <w:rsid w:val="00792DD9"/>
    <w:rsid w:val="00B32CC2"/>
    <w:rsid w:val="00C363A3"/>
    <w:rsid w:val="00FC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06AA5-4634-45D0-95F3-849A39C2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A9AC-AAA0-42A2-899A-FFE5CB69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4037</Words>
  <Characters>23017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cp:revision>
  <dcterms:created xsi:type="dcterms:W3CDTF">2026-07-07T11:57:00Z</dcterms:created>
  <dcterms:modified xsi:type="dcterms:W3CDTF">2026-07-07T11:57:00Z</dcterms:modified>
  <dc:language>ru-RU</dc:language>
</cp:coreProperties>
</file>