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Document.xml" ContentType="application/vnd.openxmlformats-officedocument.wordprocessingml.commentsExtensible+xml"/>
  <Override PartName="/word/commentsDocument.xml" ContentType="application/vnd.openxmlformats-officedocument.wordprocessingml.comments+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peopleDocument.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8003C" w14:textId="77777777" w:rsidR="00C006CD" w:rsidRDefault="00F955A8">
      <w:pPr>
        <w:ind w:right="62"/>
        <w:jc w:val="center"/>
        <w:rPr>
          <w:rFonts w:cs="Times New Roman"/>
          <w:b/>
          <w:color w:val="000000" w:themeColor="text1"/>
          <w:sz w:val="22"/>
          <w:szCs w:val="22"/>
        </w:rPr>
      </w:pPr>
      <w:r>
        <w:rPr>
          <w:rFonts w:cs="Times New Roman"/>
          <w:b/>
          <w:color w:val="000000" w:themeColor="text1"/>
          <w:sz w:val="22"/>
          <w:szCs w:val="22"/>
        </w:rPr>
        <w:t xml:space="preserve">Электронный аукцион </w:t>
      </w:r>
      <w:r>
        <w:rPr>
          <w:rStyle w:val="aff3"/>
          <w:rFonts w:cs="Times New Roman"/>
          <w:b/>
          <w:color w:val="000000" w:themeColor="text1"/>
          <w:sz w:val="22"/>
          <w:szCs w:val="22"/>
        </w:rPr>
        <w:footnoteReference w:id="1"/>
      </w:r>
    </w:p>
    <w:p w14:paraId="5B0DD8D5" w14:textId="77777777" w:rsidR="00C006CD" w:rsidRDefault="00F955A8">
      <w:pPr>
        <w:spacing w:line="276" w:lineRule="auto"/>
        <w:ind w:right="60"/>
        <w:jc w:val="center"/>
        <w:rPr>
          <w:rFonts w:cs="Times New Roman"/>
          <w:b/>
          <w:sz w:val="22"/>
          <w:szCs w:val="22"/>
        </w:rPr>
      </w:pPr>
      <w:r>
        <w:rPr>
          <w:rFonts w:cs="Times New Roman"/>
          <w:b/>
          <w:sz w:val="22"/>
          <w:szCs w:val="22"/>
        </w:rPr>
        <w:t xml:space="preserve">по продаже недвижимого имущества, </w:t>
      </w:r>
    </w:p>
    <w:p w14:paraId="3D4457D1" w14:textId="77777777" w:rsidR="00C006CD" w:rsidRDefault="00F955A8">
      <w:pPr>
        <w:spacing w:line="276" w:lineRule="auto"/>
        <w:ind w:right="60"/>
        <w:jc w:val="center"/>
        <w:rPr>
          <w:rFonts w:cs="Times New Roman"/>
          <w:sz w:val="22"/>
          <w:szCs w:val="22"/>
        </w:rPr>
      </w:pPr>
      <w:r>
        <w:rPr>
          <w:rFonts w:cs="Times New Roman"/>
          <w:b/>
          <w:sz w:val="22"/>
          <w:szCs w:val="22"/>
        </w:rPr>
        <w:t>принадлежащего частному собственнику</w:t>
      </w:r>
    </w:p>
    <w:p w14:paraId="0207CD08" w14:textId="77777777" w:rsidR="00C006CD" w:rsidRDefault="00C006CD">
      <w:pPr>
        <w:ind w:right="62"/>
        <w:rPr>
          <w:rFonts w:cs="Times New Roman"/>
          <w:b/>
          <w:bCs/>
          <w:sz w:val="22"/>
          <w:szCs w:val="22"/>
        </w:rPr>
      </w:pPr>
    </w:p>
    <w:p w14:paraId="5BC71C33" w14:textId="4298EE4C" w:rsidR="00C006CD" w:rsidRDefault="00F955A8">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sidR="00974BB3">
        <w:rPr>
          <w:rFonts w:cs="Times New Roman"/>
          <w:b/>
          <w:bCs/>
          <w:sz w:val="22"/>
          <w:szCs w:val="22"/>
        </w:rPr>
        <w:t xml:space="preserve">«02» сентября </w:t>
      </w:r>
      <w:r>
        <w:rPr>
          <w:rFonts w:cs="Times New Roman"/>
          <w:b/>
          <w:bCs/>
          <w:sz w:val="22"/>
          <w:szCs w:val="22"/>
        </w:rPr>
        <w:t xml:space="preserve">2026 </w:t>
      </w:r>
      <w:r>
        <w:rPr>
          <w:rFonts w:cs="Times New Roman"/>
          <w:b/>
          <w:sz w:val="22"/>
          <w:szCs w:val="22"/>
        </w:rPr>
        <w:t xml:space="preserve">г. с 10:00 </w:t>
      </w:r>
    </w:p>
    <w:p w14:paraId="0091B490" w14:textId="77777777" w:rsidR="00C006CD" w:rsidRDefault="00F955A8">
      <w:pPr>
        <w:tabs>
          <w:tab w:val="left" w:pos="10065"/>
        </w:tabs>
        <w:spacing w:after="8"/>
        <w:ind w:left="183" w:right="60"/>
        <w:jc w:val="center"/>
        <w:rPr>
          <w:rFonts w:cs="Times New Roman"/>
          <w:b/>
          <w:sz w:val="22"/>
          <w:szCs w:val="22"/>
        </w:rPr>
      </w:pPr>
      <w:r>
        <w:rPr>
          <w:rFonts w:cs="Times New Roman"/>
          <w:b/>
          <w:sz w:val="22"/>
          <w:szCs w:val="22"/>
        </w:rPr>
        <w:t xml:space="preserve">на электронной торговой площадке АО «Российский аукционный дом» </w:t>
      </w:r>
    </w:p>
    <w:p w14:paraId="70C8983B" w14:textId="77777777" w:rsidR="00C006CD" w:rsidRDefault="00F955A8">
      <w:pPr>
        <w:tabs>
          <w:tab w:val="left" w:pos="10065"/>
        </w:tabs>
        <w:spacing w:after="8"/>
        <w:ind w:left="183"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14:paraId="5A84F7CF" w14:textId="77777777" w:rsidR="00C006CD" w:rsidRDefault="00F955A8">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3A23A6A0" w14:textId="5ADCCB0C" w:rsidR="00C006CD" w:rsidRDefault="00F955A8">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sidR="00974BB3">
        <w:rPr>
          <w:rFonts w:cs="Times New Roman"/>
          <w:b/>
          <w:bCs/>
          <w:sz w:val="22"/>
          <w:szCs w:val="22"/>
        </w:rPr>
        <w:t>18</w:t>
      </w:r>
      <w:r>
        <w:rPr>
          <w:rFonts w:cs="Times New Roman"/>
          <w:b/>
          <w:bCs/>
          <w:sz w:val="22"/>
          <w:szCs w:val="22"/>
        </w:rPr>
        <w:t xml:space="preserve">:00 </w:t>
      </w:r>
      <w:r w:rsidR="00974BB3">
        <w:rPr>
          <w:rFonts w:cs="Times New Roman"/>
          <w:b/>
          <w:bCs/>
          <w:sz w:val="22"/>
          <w:szCs w:val="22"/>
        </w:rPr>
        <w:t xml:space="preserve">«28» июля </w:t>
      </w:r>
      <w:r>
        <w:rPr>
          <w:rFonts w:cs="Times New Roman"/>
          <w:b/>
          <w:bCs/>
          <w:sz w:val="22"/>
          <w:szCs w:val="22"/>
        </w:rPr>
        <w:t>2026 г. по «</w:t>
      </w:r>
      <w:r w:rsidR="00974BB3">
        <w:rPr>
          <w:rFonts w:cs="Times New Roman"/>
          <w:b/>
          <w:bCs/>
          <w:sz w:val="22"/>
          <w:szCs w:val="22"/>
        </w:rPr>
        <w:t>28</w:t>
      </w:r>
      <w:r>
        <w:rPr>
          <w:rFonts w:cs="Times New Roman"/>
          <w:b/>
          <w:bCs/>
          <w:sz w:val="22"/>
          <w:szCs w:val="22"/>
        </w:rPr>
        <w:t xml:space="preserve">» </w:t>
      </w:r>
      <w:r w:rsidR="00974BB3">
        <w:rPr>
          <w:rFonts w:cs="Times New Roman"/>
          <w:b/>
          <w:bCs/>
          <w:sz w:val="22"/>
          <w:szCs w:val="22"/>
        </w:rPr>
        <w:t xml:space="preserve">августа </w:t>
      </w:r>
      <w:r>
        <w:rPr>
          <w:rFonts w:cs="Times New Roman"/>
          <w:b/>
          <w:bCs/>
          <w:sz w:val="22"/>
          <w:szCs w:val="22"/>
        </w:rPr>
        <w:t>2026 г. до 1</w:t>
      </w:r>
      <w:r w:rsidR="00F331D5">
        <w:rPr>
          <w:rFonts w:cs="Times New Roman"/>
          <w:b/>
          <w:bCs/>
          <w:sz w:val="22"/>
          <w:szCs w:val="22"/>
        </w:rPr>
        <w:t>7</w:t>
      </w:r>
      <w:r>
        <w:rPr>
          <w:rFonts w:cs="Times New Roman"/>
          <w:b/>
          <w:bCs/>
          <w:sz w:val="22"/>
          <w:szCs w:val="22"/>
        </w:rPr>
        <w:t>:00</w:t>
      </w:r>
    </w:p>
    <w:p w14:paraId="04BC2D95" w14:textId="77777777" w:rsidR="00C006CD" w:rsidRDefault="00F955A8">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торговой площадке АО «РАД» </w:t>
      </w:r>
    </w:p>
    <w:p w14:paraId="422D5E5B" w14:textId="114849C1" w:rsidR="00C006CD" w:rsidRDefault="00F955A8">
      <w:pPr>
        <w:tabs>
          <w:tab w:val="left" w:pos="10065"/>
        </w:tabs>
        <w:spacing w:after="8"/>
        <w:ind w:left="981" w:right="60"/>
        <w:jc w:val="center"/>
        <w:rPr>
          <w:rFonts w:cs="Times New Roman"/>
          <w:sz w:val="22"/>
          <w:szCs w:val="22"/>
        </w:rPr>
      </w:pPr>
      <w:r>
        <w:rPr>
          <w:rFonts w:cs="Times New Roman"/>
          <w:b/>
          <w:sz w:val="22"/>
          <w:szCs w:val="22"/>
        </w:rPr>
        <w:t xml:space="preserve">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14:paraId="6189AFDC" w14:textId="21A0D0C4" w:rsidR="00C006CD" w:rsidRDefault="00F955A8">
      <w:pPr>
        <w:tabs>
          <w:tab w:val="left" w:pos="10065"/>
        </w:tabs>
        <w:spacing w:after="8"/>
        <w:ind w:left="183" w:right="60"/>
        <w:jc w:val="center"/>
        <w:rPr>
          <w:rFonts w:cs="Times New Roman"/>
          <w:b/>
          <w:sz w:val="22"/>
          <w:szCs w:val="22"/>
        </w:rPr>
      </w:pPr>
      <w:r>
        <w:rPr>
          <w:rFonts w:cs="Times New Roman"/>
          <w:b/>
          <w:sz w:val="22"/>
          <w:szCs w:val="22"/>
        </w:rPr>
        <w:t>Задаток должен поступить на счет Оператора</w:t>
      </w:r>
      <w:r>
        <w:rPr>
          <w:rFonts w:cs="Times New Roman"/>
          <w:sz w:val="22"/>
          <w:szCs w:val="22"/>
        </w:rPr>
        <w:t xml:space="preserve"> </w:t>
      </w:r>
      <w:r>
        <w:rPr>
          <w:rFonts w:cs="Times New Roman"/>
          <w:b/>
          <w:sz w:val="22"/>
          <w:szCs w:val="22"/>
        </w:rPr>
        <w:t xml:space="preserve">электронной площадки не позднее                       </w:t>
      </w:r>
      <w:proofErr w:type="gramStart"/>
      <w:r>
        <w:rPr>
          <w:rFonts w:cs="Times New Roman"/>
          <w:b/>
          <w:sz w:val="22"/>
          <w:szCs w:val="22"/>
        </w:rPr>
        <w:t xml:space="preserve">   </w:t>
      </w:r>
      <w:r w:rsidR="00974BB3">
        <w:rPr>
          <w:rFonts w:cs="Times New Roman"/>
          <w:b/>
          <w:bCs/>
          <w:sz w:val="22"/>
          <w:szCs w:val="22"/>
        </w:rPr>
        <w:t>«</w:t>
      </w:r>
      <w:proofErr w:type="gramEnd"/>
      <w:r w:rsidR="00974BB3">
        <w:rPr>
          <w:rFonts w:cs="Times New Roman"/>
          <w:b/>
          <w:bCs/>
          <w:sz w:val="22"/>
          <w:szCs w:val="22"/>
        </w:rPr>
        <w:t xml:space="preserve">28» августа </w:t>
      </w:r>
      <w:r>
        <w:rPr>
          <w:rFonts w:cs="Times New Roman"/>
          <w:b/>
          <w:bCs/>
          <w:sz w:val="22"/>
          <w:szCs w:val="22"/>
        </w:rPr>
        <w:t xml:space="preserve">2026 </w:t>
      </w:r>
      <w:r>
        <w:rPr>
          <w:rFonts w:cs="Times New Roman"/>
          <w:b/>
          <w:sz w:val="22"/>
          <w:szCs w:val="22"/>
        </w:rPr>
        <w:t>г</w:t>
      </w:r>
      <w:r>
        <w:rPr>
          <w:rFonts w:cs="Times New Roman"/>
          <w:b/>
          <w:sz w:val="22"/>
          <w:szCs w:val="22"/>
        </w:rPr>
        <w:t>. 1</w:t>
      </w:r>
      <w:r w:rsidR="00F331D5">
        <w:rPr>
          <w:rFonts w:cs="Times New Roman"/>
          <w:b/>
          <w:sz w:val="22"/>
          <w:szCs w:val="22"/>
        </w:rPr>
        <w:t>7</w:t>
      </w:r>
      <w:r>
        <w:rPr>
          <w:rFonts w:cs="Times New Roman"/>
          <w:b/>
          <w:sz w:val="22"/>
          <w:szCs w:val="22"/>
        </w:rPr>
        <w:t>:00.</w:t>
      </w:r>
    </w:p>
    <w:p w14:paraId="7A2C6CDA" w14:textId="3175C333" w:rsidR="00C006CD" w:rsidRDefault="00F955A8">
      <w:pPr>
        <w:tabs>
          <w:tab w:val="left" w:pos="10065"/>
        </w:tabs>
        <w:spacing w:after="8"/>
        <w:ind w:left="183" w:right="60"/>
        <w:jc w:val="center"/>
        <w:rPr>
          <w:rFonts w:cs="Times New Roman"/>
          <w:sz w:val="22"/>
          <w:szCs w:val="22"/>
        </w:rPr>
      </w:pPr>
      <w:r>
        <w:rPr>
          <w:rFonts w:cs="Times New Roman"/>
          <w:b/>
          <w:sz w:val="22"/>
          <w:szCs w:val="22"/>
        </w:rPr>
        <w:t xml:space="preserve">Определение участников электронного аукциона состоится </w:t>
      </w:r>
      <w:r w:rsidR="00974BB3">
        <w:rPr>
          <w:rFonts w:cs="Times New Roman"/>
          <w:b/>
          <w:bCs/>
          <w:sz w:val="22"/>
          <w:szCs w:val="22"/>
        </w:rPr>
        <w:t>«01»</w:t>
      </w:r>
      <w:r w:rsidR="00F331D5">
        <w:rPr>
          <w:rFonts w:cs="Times New Roman"/>
          <w:b/>
          <w:bCs/>
          <w:sz w:val="22"/>
          <w:szCs w:val="22"/>
        </w:rPr>
        <w:t xml:space="preserve"> </w:t>
      </w:r>
      <w:r w:rsidR="00974BB3">
        <w:rPr>
          <w:rFonts w:cs="Times New Roman"/>
          <w:b/>
          <w:bCs/>
          <w:sz w:val="22"/>
          <w:szCs w:val="22"/>
        </w:rPr>
        <w:t xml:space="preserve">сентября </w:t>
      </w:r>
      <w:r>
        <w:rPr>
          <w:rFonts w:cs="Times New Roman"/>
          <w:b/>
          <w:bCs/>
          <w:sz w:val="22"/>
          <w:szCs w:val="22"/>
        </w:rPr>
        <w:t xml:space="preserve">2026 </w:t>
      </w:r>
      <w:r>
        <w:rPr>
          <w:rFonts w:cs="Times New Roman"/>
          <w:b/>
          <w:sz w:val="22"/>
          <w:szCs w:val="22"/>
        </w:rPr>
        <w:t xml:space="preserve">г. в 18:00. </w:t>
      </w:r>
    </w:p>
    <w:p w14:paraId="0D7CA091" w14:textId="77777777" w:rsidR="00C006CD" w:rsidRDefault="00C006CD">
      <w:pPr>
        <w:spacing w:after="18" w:line="259" w:lineRule="auto"/>
        <w:ind w:right="60" w:firstLine="183"/>
        <w:jc w:val="center"/>
        <w:rPr>
          <w:rFonts w:cs="Times New Roman"/>
          <w:sz w:val="22"/>
          <w:szCs w:val="22"/>
        </w:rPr>
      </w:pPr>
    </w:p>
    <w:p w14:paraId="01289F04" w14:textId="77777777" w:rsidR="00C006CD" w:rsidRDefault="00F955A8">
      <w:pPr>
        <w:spacing w:after="33" w:line="247" w:lineRule="auto"/>
        <w:ind w:right="60" w:firstLine="183"/>
        <w:jc w:val="center"/>
        <w:rPr>
          <w:rFonts w:cs="Times New Roman"/>
          <w:sz w:val="22"/>
          <w:szCs w:val="22"/>
        </w:rPr>
      </w:pPr>
      <w:r>
        <w:rPr>
          <w:rFonts w:eastAsia="Times New Roman" w:cs="Times New Roman"/>
          <w:sz w:val="22"/>
          <w:szCs w:val="22"/>
        </w:rPr>
        <w:t xml:space="preserve">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(«голландский аукцион»). </w:t>
      </w:r>
    </w:p>
    <w:p w14:paraId="0E6902BF" w14:textId="77777777" w:rsidR="00C006CD" w:rsidRDefault="00F955A8">
      <w:pPr>
        <w:spacing w:after="22" w:line="259" w:lineRule="auto"/>
        <w:ind w:right="60" w:firstLine="183"/>
        <w:jc w:val="center"/>
        <w:rPr>
          <w:rFonts w:cs="Times New Roman"/>
          <w:sz w:val="22"/>
          <w:szCs w:val="22"/>
        </w:rPr>
      </w:pPr>
      <w:r>
        <w:rPr>
          <w:rFonts w:eastAsia="Times New Roman" w:cs="Times New Roman"/>
          <w:sz w:val="22"/>
          <w:szCs w:val="22"/>
        </w:rPr>
        <w:t xml:space="preserve"> </w:t>
      </w:r>
    </w:p>
    <w:p w14:paraId="6D9B05E5" w14:textId="77777777" w:rsidR="00C006CD" w:rsidRDefault="00F955A8">
      <w:pPr>
        <w:spacing w:after="33" w:line="247" w:lineRule="auto"/>
        <w:ind w:right="60" w:firstLine="183"/>
        <w:jc w:val="center"/>
        <w:rPr>
          <w:rFonts w:cs="Times New Roman"/>
          <w:sz w:val="22"/>
          <w:szCs w:val="22"/>
        </w:rPr>
      </w:pPr>
      <w:r>
        <w:rPr>
          <w:rFonts w:eastAsia="Times New Roman" w:cs="Times New Roman"/>
          <w:sz w:val="22"/>
          <w:szCs w:val="22"/>
        </w:rPr>
        <w:t xml:space="preserve">(Указанное в настоящем информационном сообщении время – Московское) </w:t>
      </w:r>
    </w:p>
    <w:p w14:paraId="6F3E037C" w14:textId="77777777" w:rsidR="00C006CD" w:rsidRDefault="00F955A8">
      <w:pPr>
        <w:spacing w:after="33" w:line="247" w:lineRule="auto"/>
        <w:ind w:left="298" w:right="60"/>
        <w:jc w:val="center"/>
        <w:rPr>
          <w:rFonts w:cs="Times New Roman"/>
          <w:sz w:val="22"/>
          <w:szCs w:val="22"/>
        </w:rPr>
      </w:pPr>
      <w:r>
        <w:rPr>
          <w:rFonts w:eastAsia="Times New Roman" w:cs="Times New Roman"/>
          <w:sz w:val="22"/>
          <w:szCs w:val="22"/>
        </w:rPr>
        <w:t>(При исчислении сроков, указанных в настоящем информационном сообщении, принимается время сервера электронной торговой площадки)</w:t>
      </w:r>
    </w:p>
    <w:p w14:paraId="26AD725A" w14:textId="77777777" w:rsidR="00C006CD" w:rsidRDefault="00F955A8">
      <w:pPr>
        <w:ind w:right="60" w:firstLine="298"/>
        <w:rPr>
          <w:rFonts w:cs="Times New Roman"/>
          <w:sz w:val="22"/>
          <w:szCs w:val="22"/>
        </w:rPr>
      </w:pPr>
      <w:r>
        <w:rPr>
          <w:rFonts w:cs="Times New Roman"/>
          <w:b/>
          <w:sz w:val="22"/>
          <w:szCs w:val="22"/>
        </w:rPr>
        <w:t xml:space="preserve">Объект продажи (Объект, лот): </w:t>
      </w:r>
      <w:r>
        <w:rPr>
          <w:rFonts w:cs="Times New Roman"/>
          <w:sz w:val="22"/>
          <w:szCs w:val="22"/>
        </w:rPr>
        <w:tab/>
      </w:r>
    </w:p>
    <w:p w14:paraId="6708B9DD" w14:textId="77777777" w:rsidR="00C006CD" w:rsidRDefault="00F955A8">
      <w:pPr>
        <w:ind w:right="-57" w:firstLine="567"/>
        <w:jc w:val="both"/>
        <w:rPr>
          <w:sz w:val="22"/>
          <w:szCs w:val="22"/>
        </w:rPr>
      </w:pPr>
      <w:r>
        <w:rPr>
          <w:sz w:val="22"/>
          <w:szCs w:val="22"/>
        </w:rPr>
        <w:tab/>
        <w:t xml:space="preserve">Помещение, назначение: нежилое, наименование: Нежилые помещения №79, 79/3, кадастровый номер: 23:43:0208012:2371, этаж № 1, площадь: 114.6 </w:t>
      </w:r>
      <w:proofErr w:type="spellStart"/>
      <w:proofErr w:type="gramStart"/>
      <w:r>
        <w:rPr>
          <w:sz w:val="22"/>
          <w:szCs w:val="22"/>
        </w:rPr>
        <w:t>кв.м</w:t>
      </w:r>
      <w:proofErr w:type="spellEnd"/>
      <w:proofErr w:type="gramEnd"/>
      <w:r>
        <w:rPr>
          <w:sz w:val="22"/>
          <w:szCs w:val="22"/>
        </w:rPr>
        <w:t xml:space="preserve">, Местоположение: Краснодарский край, г. Краснодар, Западный округ, ул. Кубанская Набережная, д. 31/1, пом. 79,79/3, Виды разрешенного использования: нежилое. </w:t>
      </w:r>
    </w:p>
    <w:p w14:paraId="54CF44F3" w14:textId="1859CD7B" w:rsidR="00C006CD" w:rsidRDefault="00F955A8">
      <w:pPr>
        <w:ind w:right="-57" w:firstLine="567"/>
        <w:jc w:val="both"/>
        <w:rPr>
          <w:sz w:val="22"/>
          <w:szCs w:val="22"/>
        </w:rPr>
      </w:pPr>
      <w:r>
        <w:rPr>
          <w:sz w:val="22"/>
          <w:szCs w:val="22"/>
        </w:rPr>
        <w:t xml:space="preserve">Обременения (ограничения) Объекта </w:t>
      </w:r>
      <w:r w:rsidRPr="00AB48B2">
        <w:rPr>
          <w:rFonts w:cs="Times New Roman"/>
          <w:sz w:val="22"/>
          <w:szCs w:val="22"/>
        </w:rPr>
        <w:t>в соответствии с выпиской из ЕГРН от</w:t>
      </w:r>
      <w:r>
        <w:rPr>
          <w:color w:val="000000" w:themeColor="text1"/>
          <w:shd w:val="clear" w:color="auto" w:fill="FFFFFF"/>
        </w:rPr>
        <w:t xml:space="preserve"> </w:t>
      </w:r>
      <w:r w:rsidR="00AB48B2" w:rsidRPr="00AB48B2">
        <w:rPr>
          <w:sz w:val="22"/>
          <w:szCs w:val="22"/>
        </w:rPr>
        <w:t>07</w:t>
      </w:r>
      <w:r>
        <w:rPr>
          <w:sz w:val="22"/>
          <w:szCs w:val="22"/>
        </w:rPr>
        <w:t>.</w:t>
      </w:r>
      <w:r w:rsidR="00AB48B2" w:rsidRPr="00AB48B2">
        <w:rPr>
          <w:sz w:val="22"/>
          <w:szCs w:val="22"/>
        </w:rPr>
        <w:t>05</w:t>
      </w:r>
      <w:r>
        <w:rPr>
          <w:sz w:val="22"/>
          <w:szCs w:val="22"/>
        </w:rPr>
        <w:t>.2026г.: не зарегистрированы.</w:t>
      </w:r>
    </w:p>
    <w:p w14:paraId="2E950D2C" w14:textId="77777777" w:rsidR="00C006CD" w:rsidRDefault="00F955A8">
      <w:pPr>
        <w:ind w:right="-57" w:firstLine="567"/>
        <w:jc w:val="both"/>
        <w:rPr>
          <w:b/>
          <w:bCs/>
          <w:sz w:val="22"/>
          <w:szCs w:val="22"/>
        </w:rPr>
      </w:pPr>
      <w:r>
        <w:rPr>
          <w:b/>
          <w:bCs/>
          <w:sz w:val="22"/>
          <w:szCs w:val="22"/>
        </w:rPr>
        <w:t>Начальная цена Объекта</w:t>
      </w:r>
      <w:r>
        <w:rPr>
          <w:sz w:val="22"/>
          <w:szCs w:val="22"/>
        </w:rPr>
        <w:t xml:space="preserve"> </w:t>
      </w:r>
      <w:r>
        <w:rPr>
          <w:b/>
          <w:bCs/>
          <w:sz w:val="22"/>
          <w:szCs w:val="22"/>
        </w:rPr>
        <w:t>при выставлении на аукцион устанавливается в размере</w:t>
      </w:r>
      <w:r>
        <w:rPr>
          <w:sz w:val="22"/>
          <w:szCs w:val="22"/>
        </w:rPr>
        <w:t xml:space="preserve"> </w:t>
      </w:r>
      <w:r>
        <w:rPr>
          <w:b/>
          <w:bCs/>
          <w:sz w:val="22"/>
          <w:szCs w:val="22"/>
        </w:rPr>
        <w:t>17 500 000 (семнадцать миллионов пятьсот тысяч) рублей 00 коп., в том числе НДС по ставке в соответствии со ст. 164 Налогового кодекса Российской Федерации.</w:t>
      </w:r>
    </w:p>
    <w:p w14:paraId="5EEE7B96" w14:textId="11C6FA3F" w:rsidR="00C006CD" w:rsidRDefault="00F955A8">
      <w:pPr>
        <w:ind w:right="-57" w:firstLine="567"/>
        <w:jc w:val="both"/>
        <w:rPr>
          <w:b/>
          <w:bCs/>
          <w:sz w:val="22"/>
          <w:szCs w:val="22"/>
        </w:rPr>
      </w:pPr>
      <w:r>
        <w:rPr>
          <w:b/>
          <w:bCs/>
          <w:sz w:val="22"/>
          <w:szCs w:val="22"/>
        </w:rPr>
        <w:t>Минимальная цена Объекта при выставлении на аукцион устанавливается в размере 12 500 000 (двенадцать миллионов пятьсот тысяч) рублей 00</w:t>
      </w:r>
      <w:r w:rsidR="00974BB3">
        <w:rPr>
          <w:b/>
          <w:bCs/>
          <w:sz w:val="22"/>
          <w:szCs w:val="22"/>
        </w:rPr>
        <w:t xml:space="preserve"> коп.</w:t>
      </w:r>
      <w:r>
        <w:rPr>
          <w:b/>
          <w:bCs/>
          <w:sz w:val="22"/>
          <w:szCs w:val="22"/>
        </w:rPr>
        <w:t>, в том числе НДС по ставке в соответствии со ст. 164 Налогового кодекса Российской Федерации.</w:t>
      </w:r>
    </w:p>
    <w:p w14:paraId="23A5BDB5" w14:textId="1CC22412" w:rsidR="00C006CD" w:rsidRDefault="00F955A8">
      <w:pPr>
        <w:ind w:right="-57" w:firstLine="567"/>
        <w:jc w:val="both"/>
        <w:rPr>
          <w:b/>
          <w:bCs/>
          <w:sz w:val="22"/>
          <w:szCs w:val="22"/>
        </w:rPr>
      </w:pPr>
      <w:r>
        <w:rPr>
          <w:b/>
          <w:bCs/>
          <w:sz w:val="22"/>
          <w:szCs w:val="22"/>
        </w:rPr>
        <w:t>Сумма задатка устанавливается в размере 5 % от Начальной цены и составляет 875 000 (восемьсот семьдесят пять тысяч) рублей 00 коп.</w:t>
      </w:r>
    </w:p>
    <w:p w14:paraId="286B8D2A" w14:textId="77777777" w:rsidR="00C006CD" w:rsidRDefault="00F955A8">
      <w:pPr>
        <w:ind w:right="-57" w:firstLine="567"/>
        <w:jc w:val="both"/>
        <w:rPr>
          <w:b/>
          <w:bCs/>
          <w:sz w:val="22"/>
          <w:szCs w:val="22"/>
        </w:rPr>
      </w:pPr>
      <w:r>
        <w:rPr>
          <w:b/>
          <w:bCs/>
          <w:sz w:val="22"/>
          <w:szCs w:val="22"/>
        </w:rPr>
        <w:t>Шаг аукциона на повышение устанавливается в размере 1 000 000 (один миллион) рублей 00 коп.</w:t>
      </w:r>
    </w:p>
    <w:p w14:paraId="411357E1" w14:textId="77777777" w:rsidR="00C006CD" w:rsidRDefault="00F955A8">
      <w:pPr>
        <w:ind w:right="-57" w:firstLine="567"/>
        <w:jc w:val="both"/>
        <w:rPr>
          <w:b/>
          <w:bCs/>
          <w:sz w:val="22"/>
          <w:szCs w:val="22"/>
        </w:rPr>
      </w:pPr>
      <w:r>
        <w:rPr>
          <w:b/>
          <w:bCs/>
          <w:sz w:val="22"/>
          <w:szCs w:val="22"/>
        </w:rPr>
        <w:t>Шаг аукциона на понижение устанавливается в размере 1 000 000 (один миллион) рублей 00 коп</w:t>
      </w:r>
    </w:p>
    <w:p w14:paraId="410DC3F1" w14:textId="77777777" w:rsidR="00C006CD" w:rsidRDefault="00C006CD">
      <w:pPr>
        <w:tabs>
          <w:tab w:val="left" w:pos="3825"/>
        </w:tabs>
        <w:ind w:right="-57" w:firstLine="567"/>
        <w:jc w:val="both"/>
        <w:rPr>
          <w:rFonts w:eastAsia="Times New Roman" w:cs="Times New Roman"/>
          <w:b/>
          <w:bCs/>
          <w:sz w:val="22"/>
          <w:szCs w:val="22"/>
        </w:rPr>
      </w:pPr>
    </w:p>
    <w:p w14:paraId="615BB217" w14:textId="1F8E850C" w:rsidR="00C006CD" w:rsidRDefault="00F955A8">
      <w:pPr>
        <w:tabs>
          <w:tab w:val="left" w:pos="3825"/>
        </w:tabs>
        <w:ind w:right="-57" w:firstLine="567"/>
        <w:jc w:val="both"/>
        <w:rPr>
          <w:rFonts w:cs="Times New Roman"/>
          <w:sz w:val="22"/>
          <w:szCs w:val="22"/>
        </w:rPr>
      </w:pPr>
      <w:r>
        <w:rPr>
          <w:rFonts w:eastAsia="Times New Roman" w:cs="Times New Roman"/>
          <w:color w:val="000000"/>
          <w:sz w:val="22"/>
          <w:szCs w:val="22"/>
          <w:shd w:val="clear" w:color="auto" w:fill="FFFFFF"/>
        </w:rPr>
        <w:t xml:space="preserve">Продавец гарантирует, что </w:t>
      </w:r>
      <w:r>
        <w:rPr>
          <w:rFonts w:cs="Times New Roman"/>
          <w:sz w:val="22"/>
          <w:szCs w:val="22"/>
        </w:rPr>
        <w:t xml:space="preserve">помещение </w:t>
      </w:r>
      <w:r>
        <w:rPr>
          <w:rFonts w:eastAsia="Times New Roman" w:cs="Times New Roman"/>
          <w:color w:val="000000"/>
          <w:sz w:val="22"/>
          <w:szCs w:val="22"/>
          <w:shd w:val="clear" w:color="auto" w:fill="FFFFFF"/>
        </w:rPr>
        <w:t>не продано, не заложено, не передано в уставный капитал иных организаций, не является предметом судебного разбирательства, не находится под арестом, не обременен какими-либо иными правами третьих лиц.</w:t>
      </w:r>
    </w:p>
    <w:p w14:paraId="15CC118C" w14:textId="77777777" w:rsidR="00C006CD" w:rsidRDefault="00C006CD">
      <w:pPr>
        <w:tabs>
          <w:tab w:val="left" w:pos="567"/>
        </w:tabs>
        <w:spacing w:line="252" w:lineRule="auto"/>
        <w:jc w:val="both"/>
        <w:rPr>
          <w:rFonts w:eastAsia="Times New Roman" w:cs="Times New Roman"/>
          <w:color w:val="000000"/>
          <w:sz w:val="22"/>
          <w:szCs w:val="22"/>
          <w:shd w:val="clear" w:color="auto" w:fill="FFFFFF"/>
        </w:rPr>
      </w:pPr>
    </w:p>
    <w:p w14:paraId="50C9DEA2" w14:textId="77777777" w:rsidR="00C006CD" w:rsidRDefault="00F955A8">
      <w:pPr>
        <w:tabs>
          <w:tab w:val="right" w:leader="dot" w:pos="4762"/>
        </w:tabs>
        <w:spacing w:line="210" w:lineRule="atLeast"/>
        <w:ind w:firstLine="567"/>
        <w:jc w:val="both"/>
        <w:rPr>
          <w:rFonts w:cs="Times New Roman"/>
          <w:bCs/>
          <w:sz w:val="22"/>
          <w:szCs w:val="22"/>
        </w:rPr>
      </w:pPr>
      <w:r>
        <w:rPr>
          <w:rFonts w:cs="Times New Roman"/>
          <w:b/>
          <w:bCs/>
          <w:sz w:val="22"/>
          <w:szCs w:val="22"/>
        </w:rPr>
        <w:t>Порядок ознакомления с документами по Лоту:</w:t>
      </w:r>
      <w:r>
        <w:rPr>
          <w:rFonts w:cs="Times New Roman"/>
          <w:bCs/>
          <w:sz w:val="22"/>
          <w:szCs w:val="22"/>
        </w:rPr>
        <w:t xml:space="preserve"> </w:t>
      </w:r>
    </w:p>
    <w:p w14:paraId="6B6EBE39" w14:textId="77777777" w:rsidR="00C006CD" w:rsidRDefault="00F955A8">
      <w:pPr>
        <w:ind w:firstLine="567"/>
        <w:jc w:val="both"/>
        <w:rPr>
          <w:rFonts w:cs="Times New Roman"/>
          <w:bCs/>
          <w:sz w:val="22"/>
          <w:szCs w:val="22"/>
        </w:rPr>
      </w:pPr>
      <w:r>
        <w:rPr>
          <w:rFonts w:cs="Times New Roman"/>
          <w:bCs/>
          <w:sz w:val="22"/>
          <w:szCs w:val="22"/>
        </w:rPr>
        <w:t>Документы по Лоту предоставляются Продавцом исключительно по письменному запросу Претендента, содержащему конкретный перечень запрашиваемых документов. Такой запрос направляется Претендентом на адрес электронной почты Организатора торгов, указанный в настоящем информационном сообщении, в срок не позднее чем за 3 (три) рабочих дня до дня окончания срока приема заявок.</w:t>
      </w:r>
    </w:p>
    <w:p w14:paraId="12847497" w14:textId="77777777" w:rsidR="00C006CD" w:rsidRDefault="00F955A8">
      <w:pPr>
        <w:ind w:firstLine="567"/>
        <w:jc w:val="both"/>
        <w:rPr>
          <w:rFonts w:cs="Times New Roman"/>
          <w:bCs/>
          <w:sz w:val="22"/>
          <w:szCs w:val="22"/>
        </w:rPr>
      </w:pPr>
      <w:r>
        <w:rPr>
          <w:rFonts w:cs="Times New Roman"/>
          <w:bCs/>
          <w:sz w:val="22"/>
          <w:szCs w:val="22"/>
        </w:rPr>
        <w:lastRenderedPageBreak/>
        <w:t xml:space="preserve">Описание в запросе должно позволять Продавцу с разумной степенью определенности идентифицировать запрашиваемый документ. </w:t>
      </w:r>
    </w:p>
    <w:p w14:paraId="7E797D46" w14:textId="77777777" w:rsidR="00C006CD" w:rsidRDefault="00F955A8">
      <w:pPr>
        <w:ind w:firstLine="567"/>
        <w:jc w:val="both"/>
        <w:rPr>
          <w:rFonts w:cs="Times New Roman"/>
          <w:bCs/>
          <w:sz w:val="22"/>
          <w:szCs w:val="22"/>
        </w:rPr>
      </w:pPr>
      <w:r>
        <w:rPr>
          <w:rFonts w:cs="Times New Roman"/>
          <w:bCs/>
          <w:sz w:val="22"/>
          <w:szCs w:val="22"/>
        </w:rPr>
        <w:t>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w:t>
      </w:r>
      <w:r>
        <w:rPr>
          <w:rFonts w:cs="Times New Roman"/>
          <w:bCs/>
          <w:sz w:val="22"/>
          <w:szCs w:val="22"/>
          <w:lang w:val="en-US"/>
        </w:rPr>
        <w:t>NDA</w:t>
      </w:r>
      <w:r>
        <w:rPr>
          <w:rFonts w:cs="Times New Roman"/>
          <w:bCs/>
          <w:sz w:val="22"/>
          <w:szCs w:val="22"/>
        </w:rPr>
        <w:t>).</w:t>
      </w:r>
    </w:p>
    <w:p w14:paraId="15C7DE05" w14:textId="77777777" w:rsidR="00C006CD" w:rsidRDefault="00F955A8">
      <w:pPr>
        <w:ind w:right="-57" w:firstLine="567"/>
        <w:rPr>
          <w:rFonts w:cs="Times New Roman"/>
          <w:bCs/>
          <w:sz w:val="22"/>
          <w:szCs w:val="22"/>
        </w:rPr>
      </w:pPr>
      <w:r>
        <w:rPr>
          <w:rFonts w:cs="Times New Roman"/>
          <w:bCs/>
          <w:sz w:val="22"/>
          <w:szCs w:val="22"/>
        </w:rPr>
        <w:t>Продавец оставляет за собой право отказать в предоставлении любого запрашиваемого документа без указания причин.</w:t>
      </w:r>
    </w:p>
    <w:p w14:paraId="2F9D1566" w14:textId="77777777" w:rsidR="00C006CD" w:rsidRDefault="00C006CD">
      <w:pPr>
        <w:tabs>
          <w:tab w:val="left" w:pos="567"/>
        </w:tabs>
        <w:spacing w:line="252" w:lineRule="auto"/>
        <w:jc w:val="both"/>
        <w:rPr>
          <w:rFonts w:cs="Times New Roman"/>
          <w:color w:val="000000"/>
          <w:sz w:val="22"/>
          <w:szCs w:val="22"/>
          <w:shd w:val="clear" w:color="auto" w:fill="FFFFFF"/>
        </w:rPr>
      </w:pPr>
    </w:p>
    <w:p w14:paraId="384AAAA5" w14:textId="77777777" w:rsidR="00C006CD" w:rsidRDefault="00F955A8">
      <w:pPr>
        <w:tabs>
          <w:tab w:val="left" w:pos="567"/>
        </w:tabs>
        <w:spacing w:line="252" w:lineRule="auto"/>
        <w:jc w:val="center"/>
        <w:rPr>
          <w:rFonts w:cs="Times New Roman"/>
          <w:sz w:val="22"/>
          <w:szCs w:val="22"/>
        </w:rPr>
      </w:pPr>
      <w:r>
        <w:rPr>
          <w:rFonts w:eastAsia="Times New Roman" w:cs="Times New Roman"/>
          <w:b/>
          <w:sz w:val="22"/>
          <w:szCs w:val="22"/>
        </w:rPr>
        <w:t>ОБЩИЕ ПОЛОЖЕНИЯ:</w:t>
      </w:r>
    </w:p>
    <w:p w14:paraId="23814573" w14:textId="77777777" w:rsidR="00C006CD" w:rsidRDefault="00F955A8">
      <w:pPr>
        <w:ind w:left="-15" w:right="60" w:firstLine="684"/>
        <w:jc w:val="both"/>
        <w:rPr>
          <w:rFonts w:eastAsia="Times New Roman" w:cs="Times New Roman"/>
          <w:sz w:val="22"/>
          <w:szCs w:val="22"/>
        </w:rPr>
      </w:pPr>
      <w:r>
        <w:rPr>
          <w:rFonts w:eastAsia="Times New Roman" w:cs="Times New Roman"/>
          <w:sz w:val="22"/>
          <w:szCs w:val="22"/>
        </w:rPr>
        <w:t>Порядок взаимодействия между Организатором торгов, О</w:t>
      </w:r>
      <w:r>
        <w:rPr>
          <w:rFonts w:eastAsia="Times New Roman" w:cs="Times New Roman"/>
          <w:bCs/>
          <w:sz w:val="22"/>
          <w:szCs w:val="22"/>
        </w:rPr>
        <w:t>ператором электронной площадки,</w:t>
      </w:r>
      <w:r>
        <w:rPr>
          <w:rFonts w:eastAsia="Times New Roman"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eastAsia="Times New Roman" w:cs="Times New Roman"/>
            <w:sz w:val="22"/>
            <w:szCs w:val="22"/>
          </w:rPr>
          <w:t>при проведении электронных торгов по продаже</w:t>
        </w:r>
      </w:hyperlink>
      <w:hyperlink r:id="rId21" w:tooltip="https://sales.lot-online.ru/e-auction/media/reglament.pdf" w:history="1">
        <w:r>
          <w:rPr>
            <w:rFonts w:eastAsia="Times New Roman" w:cs="Times New Roman"/>
            <w:sz w:val="22"/>
            <w:szCs w:val="22"/>
          </w:rPr>
          <w:t xml:space="preserve"> </w:t>
        </w:r>
      </w:hyperlink>
      <w:hyperlink r:id="rId22" w:tooltip="https://sales.lot-online.ru/e-auction/media/reglament.pdf" w:history="1">
        <w:r>
          <w:rPr>
            <w:rFonts w:eastAsia="Times New Roman" w:cs="Times New Roman"/>
            <w:sz w:val="22"/>
            <w:szCs w:val="22"/>
          </w:rPr>
          <w:t xml:space="preserve">имущества, имущественных </w:t>
        </w:r>
      </w:hyperlink>
      <w:hyperlink r:id="rId23" w:tooltip="https://sales.lot-online.ru/e-auction/media/reglament.pdf" w:history="1">
        <w:r>
          <w:rPr>
            <w:rFonts w:eastAsia="Times New Roman" w:cs="Times New Roman"/>
            <w:sz w:val="22"/>
            <w:szCs w:val="22"/>
          </w:rPr>
          <w:t xml:space="preserve">прав </w:t>
        </w:r>
      </w:hyperlink>
      <w:r>
        <w:rPr>
          <w:rFonts w:eastAsia="Times New Roman" w:cs="Times New Roman"/>
          <w:sz w:val="22"/>
          <w:szCs w:val="22"/>
        </w:rPr>
        <w:t>(за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(далее – Регламент), размещенном на сайте www.lot-online.ru (</w:t>
      </w:r>
      <w:hyperlink r:id="rId24" w:tooltip="https://catalog.lot-online.ru/index.php?dispatch=rad_attachment.getfile&amp;attachment_id=2726858&amp;inline=true" w:history="1">
        <w:r>
          <w:rPr>
            <w:rStyle w:val="aff"/>
            <w:rFonts w:eastAsia="Times New Roman" w:cs="Times New Roman"/>
            <w:sz w:val="22"/>
            <w:szCs w:val="22"/>
          </w:rPr>
          <w:t>https://catalog.lot-online.ru/index.php?dispatch=rad_attachment.getfile&amp;attachment_id=2726858&amp;inline=true</w:t>
        </w:r>
      </w:hyperlink>
      <w:r>
        <w:rPr>
          <w:rFonts w:eastAsia="Times New Roman" w:cs="Times New Roman"/>
          <w:sz w:val="22"/>
          <w:szCs w:val="22"/>
        </w:rPr>
        <w:t>).</w:t>
      </w:r>
    </w:p>
    <w:p w14:paraId="31520786" w14:textId="77777777" w:rsidR="00C006CD" w:rsidRDefault="00F955A8">
      <w:pPr>
        <w:ind w:left="-15" w:right="60" w:firstLine="684"/>
        <w:jc w:val="both"/>
        <w:rPr>
          <w:rFonts w:cs="Times New Roman"/>
          <w:sz w:val="22"/>
          <w:szCs w:val="22"/>
        </w:rPr>
      </w:pPr>
      <w:r>
        <w:rPr>
          <w:rFonts w:eastAsia="Times New Roman" w:cs="Times New Roman"/>
          <w:bCs/>
          <w:sz w:val="22"/>
          <w:szCs w:val="22"/>
        </w:rPr>
        <w:t>Порядок работы с денежными средствами, перечисляемыми Претендентом Оператору электронной площадки в качестве Задатка при проведении аукциона регулируется</w:t>
      </w:r>
      <w:r>
        <w:rPr>
          <w:rFonts w:eastAsia="Times New Roman" w:cs="Times New Roman"/>
          <w:sz w:val="22"/>
          <w:szCs w:val="22"/>
        </w:rPr>
        <w:t xml:space="preserve">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 размещенном на сайте </w:t>
      </w:r>
      <w:hyperlink r:id="rId25"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w:t>
      </w:r>
      <w:hyperlink r:id="rId26" w:tooltip="https://catalog.lot-online.ru/index.php?dispatch=rad_attachment.getfile&amp;attachment_id=2726853&amp;inline=true" w:history="1">
        <w:r>
          <w:rPr>
            <w:rStyle w:val="aff"/>
            <w:rFonts w:eastAsia="Times New Roman" w:cs="Times New Roman"/>
            <w:sz w:val="22"/>
            <w:szCs w:val="22"/>
          </w:rPr>
          <w:t>https://catalog.lot-online.ru/index.php?dispatch=rad_attachment.getfile&amp;attachment_id=2726853&amp;inline=true</w:t>
        </w:r>
      </w:hyperlink>
      <w:r>
        <w:rPr>
          <w:rFonts w:eastAsia="Times New Roman" w:cs="Times New Roman"/>
          <w:sz w:val="22"/>
          <w:szCs w:val="22"/>
        </w:rPr>
        <w:t xml:space="preserve">), </w:t>
      </w:r>
      <w:r>
        <w:rPr>
          <w:rFonts w:cs="Times New Roman"/>
          <w:sz w:val="22"/>
          <w:szCs w:val="22"/>
        </w:rPr>
        <w:t>в части, не противоречащей настоящему информационному сообщению</w:t>
      </w:r>
      <w:r>
        <w:rPr>
          <w:rFonts w:eastAsia="Times New Roman" w:cs="Times New Roman"/>
          <w:sz w:val="22"/>
          <w:szCs w:val="22"/>
        </w:rPr>
        <w:t>.</w:t>
      </w:r>
    </w:p>
    <w:p w14:paraId="32F762BE" w14:textId="77777777" w:rsidR="00C006CD" w:rsidRDefault="00C006CD">
      <w:pPr>
        <w:ind w:left="-15" w:firstLine="684"/>
        <w:jc w:val="both"/>
        <w:rPr>
          <w:rFonts w:cs="Times New Roman"/>
          <w:sz w:val="22"/>
          <w:szCs w:val="22"/>
        </w:rPr>
      </w:pPr>
    </w:p>
    <w:p w14:paraId="5793DC4D" w14:textId="77777777" w:rsidR="00C006CD" w:rsidRDefault="00F955A8">
      <w:pPr>
        <w:spacing w:line="259" w:lineRule="auto"/>
        <w:jc w:val="center"/>
        <w:rPr>
          <w:rFonts w:cs="Times New Roman"/>
          <w:sz w:val="22"/>
          <w:szCs w:val="22"/>
        </w:rPr>
      </w:pPr>
      <w:r>
        <w:rPr>
          <w:rFonts w:eastAsia="Times New Roman" w:cs="Times New Roman"/>
          <w:b/>
          <w:sz w:val="22"/>
          <w:szCs w:val="22"/>
        </w:rPr>
        <w:t>УСЛОВИЯ ПРОВЕДЕНИЯ АУКЦИОНА:</w:t>
      </w:r>
    </w:p>
    <w:p w14:paraId="5E776889" w14:textId="7EF328E5" w:rsidR="00C006CD" w:rsidRDefault="00F955A8">
      <w:pPr>
        <w:ind w:left="-15" w:right="60" w:firstLine="684"/>
        <w:jc w:val="both"/>
        <w:rPr>
          <w:rFonts w:eastAsia="Times New Roman" w:cs="Times New Roman"/>
          <w:sz w:val="22"/>
          <w:szCs w:val="22"/>
        </w:rPr>
      </w:pPr>
      <w:r>
        <w:rPr>
          <w:rFonts w:eastAsia="Times New Roman" w:cs="Times New Roman"/>
          <w:sz w:val="22"/>
          <w:szCs w:val="22"/>
        </w:rPr>
        <w:t>Торги проводятся в форме электронного аукциона, открытого по составу участников и по форме подачи предложений по цене с применением метода понижения начальной цены («голландский аукцион»)</w:t>
      </w:r>
      <w:r>
        <w:rPr>
          <w:rFonts w:eastAsia="Times New Roman" w:cs="Times New Roman"/>
          <w:b/>
          <w:bCs/>
          <w:sz w:val="22"/>
          <w:szCs w:val="22"/>
        </w:rPr>
        <w:t xml:space="preserve"> </w:t>
      </w:r>
      <w:r>
        <w:rPr>
          <w:rFonts w:eastAsia="Times New Roman" w:cs="Times New Roman"/>
          <w:sz w:val="22"/>
          <w:szCs w:val="22"/>
        </w:rPr>
        <w:t xml:space="preserve">(далее – торги, аукцион), в соответствии с договором поручения и условиями проведения торгов, опубликованными в настоящем информационном сообщении. </w:t>
      </w:r>
    </w:p>
    <w:p w14:paraId="25F2458F" w14:textId="77777777" w:rsidR="00C006CD" w:rsidRDefault="00F955A8">
      <w:pPr>
        <w:ind w:left="-15" w:right="60"/>
        <w:jc w:val="both"/>
        <w:rPr>
          <w:rFonts w:cs="Times New Roman"/>
          <w:sz w:val="22"/>
          <w:szCs w:val="22"/>
        </w:rPr>
      </w:pPr>
      <w:r>
        <w:rPr>
          <w:rFonts w:eastAsia="Times New Roman" w:cs="Times New Roman"/>
          <w:sz w:val="22"/>
          <w:szCs w:val="22"/>
        </w:rPr>
        <w:tab/>
      </w:r>
      <w:r>
        <w:rPr>
          <w:rFonts w:eastAsia="Times New Roman" w:cs="Times New Roman"/>
          <w:sz w:val="22"/>
          <w:szCs w:val="22"/>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14:paraId="5A63471B" w14:textId="77777777" w:rsidR="00C006CD" w:rsidRDefault="00F955A8">
      <w:pPr>
        <w:ind w:left="-15" w:right="60" w:firstLine="724"/>
        <w:jc w:val="both"/>
        <w:rPr>
          <w:rFonts w:cs="Times New Roman"/>
          <w:sz w:val="22"/>
          <w:szCs w:val="22"/>
        </w:rPr>
      </w:pPr>
      <w:r>
        <w:rPr>
          <w:rFonts w:eastAsia="Times New Roman"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ABAD94" w14:textId="77777777" w:rsidR="00C006CD" w:rsidRDefault="00F955A8">
      <w:pPr>
        <w:ind w:left="-15" w:right="60" w:firstLine="724"/>
        <w:jc w:val="both"/>
        <w:rPr>
          <w:rFonts w:cs="Times New Roman"/>
          <w:sz w:val="22"/>
          <w:szCs w:val="22"/>
        </w:rPr>
      </w:pPr>
      <w:r>
        <w:rPr>
          <w:rFonts w:eastAsia="Times New Roman"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2E2EC748" w14:textId="77777777" w:rsidR="00C006CD" w:rsidRDefault="00F955A8">
      <w:pPr>
        <w:ind w:left="-15" w:right="60" w:firstLine="724"/>
        <w:jc w:val="both"/>
        <w:rPr>
          <w:rFonts w:cs="Times New Roman"/>
          <w:sz w:val="22"/>
          <w:szCs w:val="22"/>
        </w:rPr>
      </w:pPr>
      <w:r>
        <w:rPr>
          <w:rFonts w:eastAsia="Times New Roman"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539FD7B1" w14:textId="77777777" w:rsidR="00C006CD" w:rsidRDefault="00F955A8">
      <w:pPr>
        <w:ind w:left="-15" w:right="60" w:firstLine="724"/>
        <w:jc w:val="both"/>
        <w:rPr>
          <w:rFonts w:eastAsia="Times New Roman" w:cs="Times New Roman"/>
          <w:sz w:val="22"/>
          <w:szCs w:val="22"/>
        </w:rPr>
      </w:pPr>
      <w:r>
        <w:rPr>
          <w:rFonts w:eastAsia="Times New Roman" w:cs="Times New Roman"/>
          <w:sz w:val="22"/>
          <w:szCs w:val="22"/>
        </w:rPr>
        <w:t xml:space="preserve">Заявка подписывается электронной подписью Претендента. К заявке прилагаются подписанные </w:t>
      </w:r>
      <w:hyperlink r:id="rId27" w:tooltip="consultantplus://offline/main?base=LAW;n=72518;fld=134" w:history="1">
        <w:r>
          <w:rPr>
            <w:rFonts w:eastAsia="Times New Roman" w:cs="Times New Roman"/>
            <w:sz w:val="22"/>
            <w:szCs w:val="22"/>
          </w:rPr>
          <w:t>электронной подписью</w:t>
        </w:r>
      </w:hyperlink>
      <w:hyperlink r:id="rId28" w:tooltip="consultantplus://offline/main?base=LAW;n=72518;fld=134" w:history="1">
        <w:r>
          <w:rPr>
            <w:rFonts w:eastAsia="Times New Roman" w:cs="Times New Roman"/>
            <w:sz w:val="22"/>
            <w:szCs w:val="22"/>
          </w:rPr>
          <w:t xml:space="preserve"> </w:t>
        </w:r>
      </w:hyperlink>
      <w:r>
        <w:rPr>
          <w:rFonts w:eastAsia="Times New Roman" w:cs="Times New Roman"/>
          <w:sz w:val="22"/>
          <w:szCs w:val="22"/>
        </w:rPr>
        <w:t xml:space="preserve">Претендента документы. </w:t>
      </w:r>
    </w:p>
    <w:p w14:paraId="36228688" w14:textId="77777777" w:rsidR="00C006CD" w:rsidRDefault="00F955A8">
      <w:pPr>
        <w:ind w:left="-15" w:right="60" w:firstLine="724"/>
        <w:jc w:val="both"/>
        <w:rPr>
          <w:rFonts w:eastAsia="Times New Roman" w:cs="Times New Roman"/>
          <w:sz w:val="22"/>
          <w:szCs w:val="22"/>
        </w:rPr>
      </w:pPr>
      <w:r>
        <w:rPr>
          <w:rFonts w:eastAsia="Times New Roman" w:cs="Times New Roman"/>
          <w:b/>
          <w:sz w:val="22"/>
          <w:szCs w:val="22"/>
        </w:rPr>
        <w:t>Документы, необходимые для участия в аукционе в электронной форме:</w:t>
      </w:r>
    </w:p>
    <w:p w14:paraId="658FD217" w14:textId="0FDC2574" w:rsidR="00C006CD" w:rsidRDefault="00F955A8">
      <w:pPr>
        <w:ind w:left="-15" w:right="60" w:firstLine="724"/>
        <w:jc w:val="both"/>
        <w:rPr>
          <w:rFonts w:eastAsia="Times New Roman" w:cs="Times New Roman"/>
          <w:sz w:val="22"/>
          <w:szCs w:val="22"/>
        </w:rPr>
      </w:pPr>
      <w:r>
        <w:rPr>
          <w:rFonts w:eastAsia="Times New Roman" w:cs="Times New Roman"/>
          <w:sz w:val="22"/>
          <w:szCs w:val="22"/>
        </w:rPr>
        <w:t xml:space="preserve">1. 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9"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w:t>
      </w:r>
      <w:r>
        <w:rPr>
          <w:rFonts w:cs="Times New Roman"/>
          <w:sz w:val="22"/>
          <w:szCs w:val="22"/>
        </w:rPr>
        <w:t>Приложение 1)</w:t>
      </w:r>
      <w:r>
        <w:rPr>
          <w:rFonts w:eastAsia="Times New Roman" w:cs="Times New Roman"/>
          <w:sz w:val="22"/>
          <w:szCs w:val="22"/>
        </w:rPr>
        <w:t>.</w:t>
      </w:r>
    </w:p>
    <w:p w14:paraId="597BAF85" w14:textId="05A18750" w:rsidR="00C006CD" w:rsidRDefault="00F955A8">
      <w:pPr>
        <w:ind w:left="-15" w:right="60" w:firstLine="724"/>
        <w:jc w:val="both"/>
        <w:rPr>
          <w:rFonts w:eastAsia="Times New Roman" w:cs="Times New Roman"/>
          <w:sz w:val="22"/>
          <w:szCs w:val="22"/>
        </w:rPr>
      </w:pPr>
      <w:r>
        <w:rPr>
          <w:rFonts w:eastAsia="Times New Roman" w:cs="Times New Roman"/>
          <w:sz w:val="22"/>
          <w:szCs w:val="22"/>
        </w:rPr>
        <w:t xml:space="preserve">2. Договор о задатке по форме, размещенной на электронной торговой площадке </w:t>
      </w:r>
      <w:hyperlink r:id="rId30"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Договор в форме электронного документа подписывается </w:t>
      </w:r>
      <w:r>
        <w:rPr>
          <w:rFonts w:eastAsia="Times New Roman" w:cs="Times New Roman"/>
          <w:sz w:val="22"/>
          <w:szCs w:val="22"/>
        </w:rPr>
        <w:lastRenderedPageBreak/>
        <w:t>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 (</w:t>
      </w:r>
      <w:r>
        <w:rPr>
          <w:rFonts w:cs="Times New Roman"/>
          <w:sz w:val="22"/>
          <w:szCs w:val="22"/>
        </w:rPr>
        <w:t>Приложение 2)</w:t>
      </w:r>
      <w:r>
        <w:rPr>
          <w:rFonts w:eastAsia="Times New Roman" w:cs="Times New Roman"/>
          <w:sz w:val="22"/>
          <w:szCs w:val="22"/>
        </w:rPr>
        <w:t>.</w:t>
      </w:r>
    </w:p>
    <w:p w14:paraId="7909621F" w14:textId="77777777" w:rsidR="00C006CD" w:rsidRDefault="00F955A8">
      <w:pPr>
        <w:ind w:left="-15" w:right="60" w:firstLine="724"/>
        <w:jc w:val="both"/>
        <w:rPr>
          <w:rFonts w:eastAsia="Times New Roman" w:cs="Times New Roman"/>
          <w:sz w:val="22"/>
          <w:szCs w:val="22"/>
        </w:rPr>
      </w:pPr>
      <w:r>
        <w:rPr>
          <w:rFonts w:eastAsia="Times New Roman" w:cs="Times New Roman"/>
          <w:sz w:val="22"/>
          <w:szCs w:val="22"/>
        </w:rPr>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7806332C" w14:textId="77777777" w:rsidR="00C006CD" w:rsidRDefault="00F955A8">
      <w:pPr>
        <w:ind w:left="-15" w:right="60" w:firstLine="724"/>
        <w:jc w:val="both"/>
        <w:rPr>
          <w:rFonts w:eastAsia="Times New Roman" w:cs="Times New Roman"/>
          <w:sz w:val="22"/>
          <w:szCs w:val="22"/>
        </w:rPr>
      </w:pPr>
      <w:r>
        <w:rPr>
          <w:rFonts w:eastAsia="Times New Roman" w:cs="Times New Roman"/>
          <w:sz w:val="22"/>
          <w:szCs w:val="22"/>
        </w:rPr>
        <w:t xml:space="preserve">4. Одновременно к заявке Претенденты прилагают подписанные электронной подписью документы: </w:t>
      </w:r>
    </w:p>
    <w:p w14:paraId="312659C2" w14:textId="77777777" w:rsidR="00C006CD" w:rsidRDefault="00F955A8">
      <w:pPr>
        <w:ind w:left="-15" w:right="60" w:firstLine="724"/>
        <w:jc w:val="both"/>
        <w:rPr>
          <w:rFonts w:cs="Times New Roman"/>
          <w:b/>
          <w:bCs/>
          <w:sz w:val="22"/>
          <w:szCs w:val="22"/>
        </w:rPr>
      </w:pPr>
      <w:r>
        <w:rPr>
          <w:rFonts w:cs="Times New Roman"/>
          <w:b/>
          <w:bCs/>
          <w:sz w:val="22"/>
          <w:szCs w:val="22"/>
        </w:rPr>
        <w:t>4.1. Физические лица:</w:t>
      </w:r>
    </w:p>
    <w:p w14:paraId="274E3B53" w14:textId="77777777" w:rsidR="00C006CD" w:rsidRDefault="00F955A8">
      <w:pPr>
        <w:ind w:left="-15" w:right="60" w:firstLine="724"/>
        <w:jc w:val="both"/>
        <w:rPr>
          <w:rFonts w:cs="Times New Roman"/>
          <w:b/>
          <w:bCs/>
          <w:sz w:val="22"/>
          <w:szCs w:val="22"/>
        </w:rPr>
      </w:pPr>
      <w:r>
        <w:rPr>
          <w:rFonts w:cs="Times New Roman"/>
          <w:sz w:val="22"/>
          <w:szCs w:val="22"/>
        </w:rPr>
        <w:t>- копии всех листов документа, удостоверяющего личность;</w:t>
      </w:r>
    </w:p>
    <w:p w14:paraId="7F469C71" w14:textId="77777777" w:rsidR="00C006CD" w:rsidRDefault="00F955A8">
      <w:pPr>
        <w:ind w:left="-15" w:right="60" w:firstLine="724"/>
        <w:jc w:val="both"/>
        <w:rPr>
          <w:rFonts w:cs="Times New Roman"/>
          <w:sz w:val="22"/>
          <w:szCs w:val="22"/>
        </w:rPr>
      </w:pPr>
      <w:r>
        <w:rPr>
          <w:rFonts w:cs="Times New Roman"/>
          <w:sz w:val="22"/>
          <w:szCs w:val="22"/>
        </w:rPr>
        <w:t>-свидетельства о постановке на учет физического лица в налоговом органе по месту жительства претендента (Свидетельство ИНН);</w:t>
      </w:r>
    </w:p>
    <w:p w14:paraId="52EC8B38" w14:textId="77777777" w:rsidR="00C006CD" w:rsidRDefault="00C006CD">
      <w:pPr>
        <w:ind w:left="-15" w:right="60" w:firstLine="724"/>
        <w:jc w:val="both"/>
        <w:rPr>
          <w:rFonts w:cs="Times New Roman"/>
          <w:sz w:val="22"/>
          <w:szCs w:val="22"/>
        </w:rPr>
      </w:pPr>
    </w:p>
    <w:p w14:paraId="57A5BA09" w14:textId="77777777" w:rsidR="00C006CD" w:rsidRDefault="00F955A8">
      <w:pPr>
        <w:ind w:left="-15" w:right="60" w:firstLine="724"/>
        <w:jc w:val="both"/>
        <w:rPr>
          <w:rFonts w:cs="Times New Roman"/>
          <w:b/>
          <w:bCs/>
          <w:sz w:val="22"/>
          <w:szCs w:val="22"/>
        </w:rPr>
      </w:pPr>
      <w:r>
        <w:rPr>
          <w:rFonts w:cs="Times New Roman"/>
          <w:b/>
          <w:bCs/>
          <w:sz w:val="22"/>
          <w:szCs w:val="22"/>
        </w:rPr>
        <w:t xml:space="preserve">4.2. Индивидуальные предприниматели:  </w:t>
      </w:r>
    </w:p>
    <w:p w14:paraId="0BDECB2E" w14:textId="77777777" w:rsidR="00C006CD" w:rsidRDefault="00F955A8">
      <w:pPr>
        <w:ind w:left="-15" w:right="60" w:firstLine="724"/>
        <w:jc w:val="both"/>
        <w:rPr>
          <w:rFonts w:cs="Times New Roman"/>
          <w:sz w:val="22"/>
          <w:szCs w:val="22"/>
        </w:rPr>
      </w:pPr>
      <w:r>
        <w:rPr>
          <w:rFonts w:cs="Times New Roman"/>
          <w:sz w:val="22"/>
          <w:szCs w:val="22"/>
        </w:rPr>
        <w:t xml:space="preserve">- копии всех листов документа, удостоверяющего личность; </w:t>
      </w:r>
    </w:p>
    <w:p w14:paraId="7D256A5D" w14:textId="77777777" w:rsidR="00C006CD" w:rsidRDefault="00F955A8">
      <w:pPr>
        <w:ind w:left="-15" w:right="60" w:firstLine="724"/>
        <w:jc w:val="both"/>
        <w:rPr>
          <w:rFonts w:cs="Times New Roman"/>
          <w:sz w:val="22"/>
          <w:szCs w:val="22"/>
        </w:rPr>
      </w:pPr>
      <w:r>
        <w:rPr>
          <w:rFonts w:cs="Times New Roman"/>
          <w:sz w:val="22"/>
          <w:szCs w:val="22"/>
        </w:rPr>
        <w:t xml:space="preserve">- свидетельство/лист записи о внесении физического лица в Единый государственный реестр индивидуальных предпринимателей; </w:t>
      </w:r>
    </w:p>
    <w:p w14:paraId="1F6E7D01" w14:textId="77777777" w:rsidR="00C006CD" w:rsidRDefault="00F955A8">
      <w:pPr>
        <w:ind w:left="-15" w:right="60" w:firstLine="724"/>
        <w:jc w:val="both"/>
        <w:rPr>
          <w:rFonts w:cs="Times New Roman"/>
          <w:sz w:val="22"/>
          <w:szCs w:val="22"/>
        </w:rPr>
      </w:pPr>
      <w:r>
        <w:rPr>
          <w:rFonts w:cs="Times New Roman"/>
          <w:sz w:val="22"/>
          <w:szCs w:val="22"/>
        </w:rPr>
        <w:t>- свидетельство о постановке на налоговый учет;</w:t>
      </w:r>
    </w:p>
    <w:p w14:paraId="6CBE55B8" w14:textId="77777777" w:rsidR="00C006CD" w:rsidRDefault="00F955A8">
      <w:pPr>
        <w:ind w:left="-15" w:right="60" w:firstLine="724"/>
        <w:jc w:val="both"/>
        <w:rPr>
          <w:rFonts w:cs="Times New Roman"/>
          <w:sz w:val="22"/>
          <w:szCs w:val="22"/>
        </w:rPr>
      </w:pPr>
      <w:r>
        <w:rPr>
          <w:rFonts w:cs="Times New Roman"/>
          <w:sz w:val="22"/>
          <w:szCs w:val="22"/>
        </w:rPr>
        <w:t>- копия лицензии на право осуществления деятельности, если она подлежит лицензированию;</w:t>
      </w:r>
    </w:p>
    <w:p w14:paraId="5CEB6330" w14:textId="77777777" w:rsidR="00C006CD" w:rsidRDefault="00C006CD">
      <w:pPr>
        <w:ind w:left="-15" w:right="60" w:firstLine="724"/>
        <w:jc w:val="both"/>
        <w:rPr>
          <w:rFonts w:cs="Times New Roman"/>
          <w:sz w:val="22"/>
          <w:szCs w:val="22"/>
        </w:rPr>
      </w:pPr>
    </w:p>
    <w:p w14:paraId="4D48FF47" w14:textId="77777777" w:rsidR="00C006CD" w:rsidRDefault="00F955A8">
      <w:pPr>
        <w:ind w:left="-15" w:right="60" w:firstLine="724"/>
        <w:jc w:val="both"/>
        <w:rPr>
          <w:rFonts w:cs="Times New Roman"/>
          <w:b/>
          <w:bCs/>
          <w:sz w:val="22"/>
          <w:szCs w:val="22"/>
        </w:rPr>
      </w:pPr>
      <w:r>
        <w:rPr>
          <w:rFonts w:cs="Times New Roman"/>
          <w:b/>
          <w:bCs/>
          <w:sz w:val="22"/>
          <w:szCs w:val="22"/>
        </w:rPr>
        <w:t xml:space="preserve">4.3. Юридические лица: </w:t>
      </w:r>
    </w:p>
    <w:p w14:paraId="047634A4" w14:textId="77777777" w:rsidR="00C006CD" w:rsidRDefault="00F955A8">
      <w:pPr>
        <w:ind w:left="-15" w:right="60" w:firstLine="724"/>
        <w:jc w:val="both"/>
        <w:rPr>
          <w:rFonts w:cs="Times New Roman"/>
          <w:b/>
          <w:bCs/>
          <w:sz w:val="22"/>
          <w:szCs w:val="22"/>
        </w:rPr>
      </w:pPr>
      <w:r>
        <w:rPr>
          <w:rFonts w:cs="Times New Roman"/>
          <w:b/>
          <w:bCs/>
          <w:sz w:val="22"/>
          <w:szCs w:val="22"/>
        </w:rPr>
        <w:t xml:space="preserve">- </w:t>
      </w:r>
      <w:r>
        <w:rPr>
          <w:rFonts w:cs="Times New Roman"/>
          <w:sz w:val="22"/>
          <w:szCs w:val="22"/>
        </w:rPr>
        <w:t xml:space="preserve">учредительные документы (устав и (или) учредительный договор решения (протокола) о создании и изменениях компании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45CE35FE" w14:textId="77777777" w:rsidR="00C006CD" w:rsidRDefault="00F955A8">
      <w:pPr>
        <w:ind w:left="-15" w:right="60" w:firstLine="724"/>
        <w:jc w:val="both"/>
        <w:rPr>
          <w:rFonts w:cs="Times New Roman"/>
          <w:sz w:val="22"/>
          <w:szCs w:val="22"/>
        </w:rPr>
      </w:pPr>
      <w:r>
        <w:rPr>
          <w:rFonts w:cs="Times New Roman"/>
          <w:sz w:val="22"/>
          <w:szCs w:val="22"/>
        </w:rPr>
        <w:t xml:space="preserve">- 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12FA36E1" w14:textId="77777777" w:rsidR="00C006CD" w:rsidRDefault="00F955A8">
      <w:pPr>
        <w:ind w:left="-15" w:right="60" w:firstLine="724"/>
        <w:jc w:val="both"/>
        <w:rPr>
          <w:rFonts w:cs="Times New Roman"/>
          <w:sz w:val="22"/>
          <w:szCs w:val="22"/>
        </w:rPr>
      </w:pPr>
      <w:r>
        <w:rPr>
          <w:rFonts w:cs="Times New Roman"/>
          <w:sz w:val="22"/>
          <w:szCs w:val="22"/>
        </w:rPr>
        <w:t xml:space="preserve">- свидетельство о постановке на учет в налоговом органе; </w:t>
      </w:r>
    </w:p>
    <w:p w14:paraId="241814E8" w14:textId="77777777" w:rsidR="00C006CD" w:rsidRDefault="00F955A8">
      <w:pPr>
        <w:ind w:left="-15" w:right="60" w:firstLine="724"/>
        <w:jc w:val="both"/>
        <w:rPr>
          <w:rFonts w:cs="Times New Roman"/>
          <w:sz w:val="22"/>
          <w:szCs w:val="22"/>
        </w:rPr>
      </w:pPr>
      <w:r>
        <w:rPr>
          <w:rFonts w:cs="Times New Roman"/>
          <w:sz w:val="22"/>
          <w:szCs w:val="22"/>
        </w:rPr>
        <w:t>-копия лицензии на право осуществления деятельности, если она подлежит лицензированию;</w:t>
      </w:r>
    </w:p>
    <w:p w14:paraId="4AE6C07A" w14:textId="77777777" w:rsidR="00C006CD" w:rsidRDefault="00F955A8">
      <w:pPr>
        <w:numPr>
          <w:ilvl w:val="0"/>
          <w:numId w:val="33"/>
        </w:numPr>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1172EB01" w14:textId="77777777" w:rsidR="00C006CD" w:rsidRDefault="00F955A8">
      <w:pPr>
        <w:ind w:left="-15" w:right="60" w:firstLine="724"/>
        <w:jc w:val="both"/>
        <w:rPr>
          <w:rFonts w:cs="Times New Roman"/>
          <w:sz w:val="22"/>
          <w:szCs w:val="22"/>
        </w:rPr>
      </w:pPr>
      <w:r>
        <w:rPr>
          <w:rFonts w:cs="Times New Roman"/>
          <w:sz w:val="22"/>
          <w:szCs w:val="22"/>
        </w:rPr>
        <w:t>-</w:t>
      </w:r>
      <w:r>
        <w:rPr>
          <w:rFonts w:cs="Times New Roman"/>
          <w:sz w:val="22"/>
          <w:szCs w:val="22"/>
        </w:rPr>
        <w:tab/>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w:t>
      </w:r>
      <w:proofErr w:type="spellStart"/>
      <w:r>
        <w:rPr>
          <w:rFonts w:cs="Times New Roman"/>
          <w:sz w:val="22"/>
          <w:szCs w:val="22"/>
        </w:rPr>
        <w:t>твом</w:t>
      </w:r>
      <w:proofErr w:type="spellEnd"/>
      <w:r>
        <w:rPr>
          <w:rFonts w:cs="Times New Roman"/>
          <w:sz w:val="22"/>
          <w:szCs w:val="22"/>
        </w:rPr>
        <w:t xml:space="preserve">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00AE414F" w14:textId="77777777" w:rsidR="00C006CD" w:rsidRDefault="00F955A8">
      <w:pPr>
        <w:ind w:left="-15" w:right="60" w:firstLine="724"/>
        <w:jc w:val="both"/>
        <w:rPr>
          <w:rFonts w:cs="Times New Roman"/>
          <w:sz w:val="22"/>
          <w:szCs w:val="22"/>
        </w:rPr>
      </w:pPr>
      <w:r>
        <w:rPr>
          <w:rFonts w:cs="Times New Roman"/>
          <w:sz w:val="22"/>
          <w:szCs w:val="22"/>
        </w:rPr>
        <w:t xml:space="preserve">Допустимые форматы загружаемых файлов: </w:t>
      </w:r>
      <w:proofErr w:type="spellStart"/>
      <w:r>
        <w:rPr>
          <w:rFonts w:cs="Times New Roman"/>
          <w:sz w:val="22"/>
          <w:szCs w:val="22"/>
        </w:rPr>
        <w:t>doc</w:t>
      </w:r>
      <w:proofErr w:type="spellEnd"/>
      <w:r>
        <w:rPr>
          <w:rFonts w:cs="Times New Roman"/>
          <w:sz w:val="22"/>
          <w:szCs w:val="22"/>
        </w:rPr>
        <w:t xml:space="preserve">, </w:t>
      </w:r>
      <w:proofErr w:type="spellStart"/>
      <w:r>
        <w:rPr>
          <w:rFonts w:cs="Times New Roman"/>
          <w:sz w:val="22"/>
          <w:szCs w:val="22"/>
        </w:rPr>
        <w:t>docx</w:t>
      </w:r>
      <w:proofErr w:type="spellEnd"/>
      <w:r>
        <w:rPr>
          <w:rFonts w:cs="Times New Roman"/>
          <w:sz w:val="22"/>
          <w:szCs w:val="22"/>
        </w:rPr>
        <w:t xml:space="preserve">, </w:t>
      </w:r>
      <w:proofErr w:type="spellStart"/>
      <w:r>
        <w:rPr>
          <w:rFonts w:cs="Times New Roman"/>
          <w:sz w:val="22"/>
          <w:szCs w:val="22"/>
        </w:rPr>
        <w:t>pdf</w:t>
      </w:r>
      <w:proofErr w:type="spellEnd"/>
      <w:r>
        <w:rPr>
          <w:rFonts w:cs="Times New Roman"/>
          <w:sz w:val="22"/>
          <w:szCs w:val="22"/>
        </w:rPr>
        <w:t xml:space="preserve">, </w:t>
      </w:r>
      <w:proofErr w:type="spellStart"/>
      <w:r>
        <w:rPr>
          <w:rFonts w:cs="Times New Roman"/>
          <w:sz w:val="22"/>
          <w:szCs w:val="22"/>
        </w:rPr>
        <w:t>gif</w:t>
      </w:r>
      <w:proofErr w:type="spellEnd"/>
      <w:r>
        <w:rPr>
          <w:rFonts w:cs="Times New Roman"/>
          <w:sz w:val="22"/>
          <w:szCs w:val="22"/>
        </w:rPr>
        <w:t xml:space="preserve">, </w:t>
      </w:r>
      <w:proofErr w:type="spellStart"/>
      <w:r>
        <w:rPr>
          <w:rFonts w:cs="Times New Roman"/>
          <w:sz w:val="22"/>
          <w:szCs w:val="22"/>
        </w:rPr>
        <w:t>jpg</w:t>
      </w:r>
      <w:proofErr w:type="spellEnd"/>
      <w:r>
        <w:rPr>
          <w:rFonts w:cs="Times New Roman"/>
          <w:sz w:val="22"/>
          <w:szCs w:val="22"/>
        </w:rPr>
        <w:t xml:space="preserve">, </w:t>
      </w:r>
      <w:proofErr w:type="spellStart"/>
      <w:r>
        <w:rPr>
          <w:rFonts w:cs="Times New Roman"/>
          <w:sz w:val="22"/>
          <w:szCs w:val="22"/>
        </w:rPr>
        <w:t>jpeg</w:t>
      </w:r>
      <w:proofErr w:type="spellEnd"/>
      <w:r>
        <w:rPr>
          <w:rFonts w:cs="Times New Roman"/>
          <w:sz w:val="22"/>
          <w:szCs w:val="22"/>
        </w:rPr>
        <w:t xml:space="preserve">. Загружаемые файлы подписываются электронной подписью Претендента. </w:t>
      </w:r>
    </w:p>
    <w:p w14:paraId="380C332A" w14:textId="77777777" w:rsidR="00C006CD" w:rsidRDefault="00F955A8">
      <w:pPr>
        <w:ind w:left="-15" w:right="60" w:firstLine="724"/>
        <w:jc w:val="both"/>
        <w:rPr>
          <w:rFonts w:cs="Times New Roman"/>
          <w:b/>
          <w:sz w:val="22"/>
          <w:szCs w:val="22"/>
        </w:rPr>
      </w:pPr>
      <w:r>
        <w:rPr>
          <w:rFonts w:cs="Times New Roman"/>
          <w:b/>
          <w:sz w:val="22"/>
          <w:szCs w:val="22"/>
        </w:rPr>
        <w:t>Организатор торгов оставляет за собой право запросить дополнительные документы в целях проверки соответствия Претендента указанным требованиям. Непредставление требуемых документов является основанием для отказа в допуске к участию в аукционе.</w:t>
      </w:r>
    </w:p>
    <w:p w14:paraId="4713A654" w14:textId="77777777" w:rsidR="00C006CD" w:rsidRDefault="00C006CD">
      <w:pPr>
        <w:ind w:left="-15" w:right="60" w:firstLine="724"/>
        <w:jc w:val="both"/>
        <w:rPr>
          <w:rFonts w:cs="Times New Roman"/>
          <w:sz w:val="22"/>
          <w:szCs w:val="22"/>
        </w:rPr>
      </w:pPr>
    </w:p>
    <w:p w14:paraId="57E0C22D" w14:textId="77777777" w:rsidR="00C006CD" w:rsidRDefault="00F955A8">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64861422" w14:textId="77777777" w:rsidR="00C006CD" w:rsidRDefault="00F955A8">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w:t>
      </w:r>
      <w:r>
        <w:rPr>
          <w:rFonts w:cs="Times New Roman"/>
          <w:sz w:val="22"/>
          <w:szCs w:val="22"/>
        </w:rPr>
        <w:lastRenderedPageBreak/>
        <w:t xml:space="preserve">лица, имеющего право действовать от имени соответственно Претендента, Участника торгов. </w:t>
      </w:r>
    </w:p>
    <w:p w14:paraId="06BF49C0" w14:textId="77777777" w:rsidR="00C006CD" w:rsidRDefault="00F955A8">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737D05B7" w14:textId="77777777" w:rsidR="00C006CD" w:rsidRDefault="00F955A8">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w:t>
      </w:r>
      <w:hyperlink r:id="rId31" w:tooltip="http://lot-online.ru/static/ecp_list.html" w:history="1">
        <w:r>
          <w:rPr>
            <w:rStyle w:val="aff"/>
            <w:rFonts w:cs="Times New Roman"/>
            <w:sz w:val="22"/>
            <w:szCs w:val="22"/>
          </w:rPr>
          <w:t>http://lot-online.ru/static/ecp_list.html</w:t>
        </w:r>
      </w:hyperlink>
      <w:r>
        <w:rPr>
          <w:rFonts w:cs="Times New Roman"/>
          <w:sz w:val="22"/>
          <w:szCs w:val="22"/>
        </w:rPr>
        <w:t xml:space="preserve">. </w:t>
      </w:r>
    </w:p>
    <w:p w14:paraId="1E513BD0" w14:textId="77777777" w:rsidR="00C006CD" w:rsidRDefault="00C006CD">
      <w:pPr>
        <w:ind w:left="-15" w:right="60" w:firstLine="724"/>
        <w:jc w:val="both"/>
        <w:rPr>
          <w:rFonts w:cs="Times New Roman"/>
          <w:sz w:val="22"/>
          <w:szCs w:val="22"/>
        </w:rPr>
      </w:pPr>
    </w:p>
    <w:p w14:paraId="2D7057A1" w14:textId="77777777" w:rsidR="00C006CD" w:rsidRDefault="00F955A8">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2" w:tooltip="http://www.lot-online.ru/" w:history="1">
        <w:r>
          <w:rPr>
            <w:rStyle w:val="aff"/>
            <w:rFonts w:cs="Times New Roman"/>
            <w:sz w:val="22"/>
            <w:szCs w:val="22"/>
          </w:rPr>
          <w:t>www</w:t>
        </w:r>
      </w:hyperlink>
      <w:hyperlink r:id="rId33" w:tooltip="http://www.lot-online.ru/" w:history="1">
        <w:r>
          <w:rPr>
            <w:rStyle w:val="aff"/>
            <w:rFonts w:cs="Times New Roman"/>
            <w:sz w:val="22"/>
            <w:szCs w:val="22"/>
          </w:rPr>
          <w:t>.</w:t>
        </w:r>
      </w:hyperlink>
      <w:hyperlink r:id="rId34" w:tooltip="http://www.lot-online.ru/" w:history="1">
        <w:r>
          <w:rPr>
            <w:rStyle w:val="aff"/>
            <w:rFonts w:cs="Times New Roman"/>
            <w:sz w:val="22"/>
            <w:szCs w:val="22"/>
          </w:rPr>
          <w:t>lot</w:t>
        </w:r>
      </w:hyperlink>
      <w:hyperlink r:id="rId35" w:tooltip="http://www.lot-online.ru/" w:history="1">
        <w:r>
          <w:rPr>
            <w:rStyle w:val="aff"/>
            <w:rFonts w:cs="Times New Roman"/>
            <w:sz w:val="22"/>
            <w:szCs w:val="22"/>
          </w:rPr>
          <w:t>-</w:t>
        </w:r>
      </w:hyperlink>
      <w:hyperlink r:id="rId36" w:tooltip="http://www.lot-online.ru/" w:history="1">
        <w:r>
          <w:rPr>
            <w:rStyle w:val="aff"/>
            <w:rFonts w:cs="Times New Roman"/>
            <w:sz w:val="22"/>
            <w:szCs w:val="22"/>
          </w:rPr>
          <w:t>online</w:t>
        </w:r>
      </w:hyperlink>
      <w:hyperlink r:id="rId37" w:tooltip="http://www.lot-online.ru/" w:history="1">
        <w:r>
          <w:rPr>
            <w:rStyle w:val="aff"/>
            <w:rFonts w:cs="Times New Roman"/>
            <w:sz w:val="22"/>
            <w:szCs w:val="22"/>
          </w:rPr>
          <w:t>.</w:t>
        </w:r>
      </w:hyperlink>
      <w:hyperlink r:id="rId38" w:tooltip="http://www.lot-online.ru/" w:history="1">
        <w:r>
          <w:rPr>
            <w:rStyle w:val="aff"/>
            <w:rFonts w:cs="Times New Roman"/>
            <w:sz w:val="22"/>
            <w:szCs w:val="22"/>
          </w:rPr>
          <w:t>ru</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49DE96C0" w14:textId="77777777" w:rsidR="00C006CD" w:rsidRDefault="00F955A8">
      <w:pPr>
        <w:ind w:left="-15" w:right="60" w:firstLine="724"/>
        <w:jc w:val="both"/>
        <w:rPr>
          <w:rFonts w:cs="Times New Roman"/>
          <w:b/>
          <w:sz w:val="22"/>
          <w:szCs w:val="22"/>
        </w:rPr>
      </w:pPr>
      <w:r>
        <w:rPr>
          <w:rFonts w:cs="Times New Roman"/>
          <w:b/>
          <w:sz w:val="22"/>
          <w:szCs w:val="22"/>
        </w:rPr>
        <w:t>р/с № 40702810355000036459 в СЕВЕРО-ЗАПАДНЫЙ БАНК ПАО СБЕРБАНК,</w:t>
      </w:r>
      <w:r>
        <w:rPr>
          <w:rFonts w:cs="Times New Roman"/>
          <w:sz w:val="22"/>
          <w:szCs w:val="22"/>
        </w:rPr>
        <w:t xml:space="preserve"> </w:t>
      </w:r>
      <w:r>
        <w:rPr>
          <w:rFonts w:cs="Times New Roman"/>
          <w:b/>
          <w:sz w:val="22"/>
          <w:szCs w:val="22"/>
        </w:rPr>
        <w:t xml:space="preserve">БИК 044030653, к/с 30101810500000000653. </w:t>
      </w:r>
    </w:p>
    <w:p w14:paraId="7B4A26BA" w14:textId="2D4CF271" w:rsidR="00C006CD" w:rsidRDefault="00F955A8">
      <w:pPr>
        <w:ind w:left="-15" w:right="60" w:firstLine="724"/>
        <w:jc w:val="both"/>
        <w:rPr>
          <w:rFonts w:cs="Times New Roman"/>
          <w:sz w:val="22"/>
          <w:szCs w:val="22"/>
        </w:rPr>
      </w:pPr>
      <w:r>
        <w:rPr>
          <w:rFonts w:cs="Times New Roman"/>
          <w:b/>
          <w:sz w:val="22"/>
          <w:szCs w:val="22"/>
        </w:rPr>
        <w:t>Задаток должен поступить на указанный счет не позднее 1</w:t>
      </w:r>
      <w:r w:rsidR="005B38C8">
        <w:rPr>
          <w:rFonts w:cs="Times New Roman"/>
          <w:b/>
          <w:sz w:val="22"/>
          <w:szCs w:val="22"/>
        </w:rPr>
        <w:t>7</w:t>
      </w:r>
      <w:r>
        <w:rPr>
          <w:rFonts w:cs="Times New Roman"/>
          <w:b/>
          <w:sz w:val="22"/>
          <w:szCs w:val="22"/>
        </w:rPr>
        <w:t xml:space="preserve">:00 </w:t>
      </w:r>
      <w:r w:rsidR="00974BB3">
        <w:rPr>
          <w:rFonts w:cs="Times New Roman"/>
          <w:b/>
          <w:sz w:val="22"/>
          <w:szCs w:val="22"/>
        </w:rPr>
        <w:t>«28</w:t>
      </w:r>
      <w:r w:rsidR="00974BB3">
        <w:rPr>
          <w:rFonts w:cs="Times New Roman"/>
          <w:b/>
          <w:bCs/>
          <w:sz w:val="22"/>
          <w:szCs w:val="22"/>
        </w:rPr>
        <w:t xml:space="preserve">» </w:t>
      </w:r>
      <w:r>
        <w:rPr>
          <w:rFonts w:cs="Times New Roman"/>
          <w:b/>
          <w:bCs/>
          <w:sz w:val="22"/>
          <w:szCs w:val="22"/>
        </w:rPr>
        <w:t>августа 2026 года</w:t>
      </w:r>
      <w:r>
        <w:rPr>
          <w:rFonts w:cs="Times New Roman"/>
          <w:b/>
          <w:sz w:val="22"/>
          <w:szCs w:val="22"/>
        </w:rPr>
        <w:t>.</w:t>
      </w:r>
    </w:p>
    <w:p w14:paraId="66BCABBF" w14:textId="77777777" w:rsidR="00C006CD" w:rsidRDefault="00F955A8">
      <w:pPr>
        <w:ind w:left="-15" w:right="60" w:firstLine="724"/>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6F15BA17" w14:textId="77777777" w:rsidR="00C006CD" w:rsidRDefault="00F955A8">
      <w:pPr>
        <w:ind w:left="-15" w:right="60" w:firstLine="724"/>
        <w:jc w:val="both"/>
        <w:rPr>
          <w:rFonts w:cs="Times New Roman"/>
          <w:sz w:val="22"/>
          <w:szCs w:val="22"/>
        </w:rPr>
      </w:pPr>
      <w:r>
        <w:rPr>
          <w:rFonts w:cs="Times New Roman"/>
          <w:sz w:val="22"/>
          <w:szCs w:val="22"/>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9" w:tooltip="http://www.lot-online.ru" w:history="1">
        <w:r>
          <w:rPr>
            <w:rStyle w:val="aff"/>
            <w:rFonts w:cs="Times New Roman"/>
            <w:sz w:val="22"/>
            <w:szCs w:val="22"/>
            <w:lang w:val="en-US"/>
          </w:rPr>
          <w:t>www</w:t>
        </w:r>
        <w:r>
          <w:rPr>
            <w:rStyle w:val="aff"/>
            <w:rFonts w:cs="Times New Roman"/>
            <w:sz w:val="22"/>
            <w:szCs w:val="22"/>
          </w:rPr>
          <w:t>.</w:t>
        </w:r>
        <w:r>
          <w:rPr>
            <w:rStyle w:val="aff"/>
            <w:rFonts w:cs="Times New Roman"/>
            <w:sz w:val="22"/>
            <w:szCs w:val="22"/>
            <w:lang w:val="en-US"/>
          </w:rPr>
          <w:t>lot</w:t>
        </w:r>
        <w:r>
          <w:rPr>
            <w:rStyle w:val="aff"/>
            <w:rFonts w:cs="Times New Roman"/>
            <w:sz w:val="22"/>
            <w:szCs w:val="22"/>
          </w:rPr>
          <w:t>-</w:t>
        </w:r>
        <w:r>
          <w:rPr>
            <w:rStyle w:val="aff"/>
            <w:rFonts w:cs="Times New Roman"/>
            <w:sz w:val="22"/>
            <w:szCs w:val="22"/>
            <w:lang w:val="en-US"/>
          </w:rPr>
          <w:t>online</w:t>
        </w:r>
        <w:r>
          <w:rPr>
            <w:rStyle w:val="aff"/>
            <w:rFonts w:cs="Times New Roman"/>
            <w:sz w:val="22"/>
            <w:szCs w:val="22"/>
          </w:rPr>
          <w:t>.</w:t>
        </w:r>
        <w:proofErr w:type="spellStart"/>
        <w:r>
          <w:rPr>
            <w:rStyle w:val="aff"/>
            <w:rFonts w:cs="Times New Roman"/>
            <w:sz w:val="22"/>
            <w:szCs w:val="22"/>
            <w:lang w:val="en-US"/>
          </w:rPr>
          <w:t>ru</w:t>
        </w:r>
        <w:proofErr w:type="spellEnd"/>
      </w:hyperlink>
      <w:r>
        <w:rPr>
          <w:rFonts w:cs="Times New Roman"/>
          <w:sz w:val="22"/>
          <w:szCs w:val="22"/>
        </w:rPr>
        <w:t xml:space="preserve"> в разделе «карточка лота». </w:t>
      </w:r>
    </w:p>
    <w:p w14:paraId="2F91004A" w14:textId="77777777" w:rsidR="00C006CD" w:rsidRDefault="00F955A8">
      <w:pPr>
        <w:ind w:left="-15" w:right="60" w:firstLine="724"/>
        <w:jc w:val="both"/>
        <w:rPr>
          <w:rFonts w:cs="Times New Roman"/>
          <w:sz w:val="22"/>
          <w:szCs w:val="22"/>
        </w:rPr>
      </w:pPr>
      <w:r>
        <w:rPr>
          <w:rFonts w:cs="Times New Roman"/>
          <w:sz w:val="22"/>
          <w:szCs w:val="22"/>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68C4DB24" w14:textId="77777777" w:rsidR="00C006CD" w:rsidRDefault="00F955A8">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14:paraId="6317E01F" w14:textId="77777777" w:rsidR="00C006CD" w:rsidRDefault="00F955A8">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25FE029E" w14:textId="651E0E6D" w:rsidR="00C006CD" w:rsidRDefault="00F955A8">
      <w:pPr>
        <w:ind w:left="-15" w:right="60" w:firstLine="724"/>
        <w:jc w:val="both"/>
        <w:rPr>
          <w:rFonts w:cs="Times New Roman"/>
          <w:sz w:val="22"/>
          <w:szCs w:val="22"/>
        </w:rPr>
      </w:pPr>
      <w:r>
        <w:rPr>
          <w:rFonts w:cs="Times New Roman"/>
          <w:sz w:val="22"/>
          <w:szCs w:val="22"/>
        </w:rPr>
        <w:t>Задаток служит обеспечением исполнения обязательства победителя аукциона/единственного участника аукциона по заключению договора купли-продажи помещения и оплате приобретенного на аукционе помещения.</w:t>
      </w:r>
    </w:p>
    <w:p w14:paraId="1CB73CD2" w14:textId="534CCC94" w:rsidR="00C006CD" w:rsidRDefault="00F955A8">
      <w:pPr>
        <w:ind w:left="-15" w:right="60" w:firstLine="724"/>
        <w:jc w:val="both"/>
        <w:rPr>
          <w:rFonts w:cs="Times New Roman"/>
          <w:sz w:val="22"/>
          <w:szCs w:val="22"/>
        </w:rPr>
      </w:pPr>
      <w:r>
        <w:rPr>
          <w:rFonts w:cs="Times New Roman"/>
          <w:sz w:val="22"/>
          <w:szCs w:val="22"/>
        </w:rPr>
        <w:t xml:space="preserve">Задаток возвращается всем Участникам аукциона, кроме победителя аукциона/единственного участника аукциона в течение 5 (пяти) рабочих дней с даты подведения итогов аукциона. Задаток, перечисленный победителем аукциона/единственным участником аукциона, засчитывается в сумму платежа по договору купли-продажи помещения. </w:t>
      </w:r>
    </w:p>
    <w:p w14:paraId="3CA4FA76" w14:textId="77777777" w:rsidR="00C006CD" w:rsidRDefault="00F955A8">
      <w:pPr>
        <w:ind w:left="-15" w:right="60" w:firstLine="724"/>
        <w:jc w:val="both"/>
        <w:rPr>
          <w:rFonts w:cs="Times New Roman"/>
          <w:sz w:val="22"/>
          <w:szCs w:val="22"/>
        </w:rPr>
      </w:pPr>
      <w:r>
        <w:rPr>
          <w:rFonts w:cs="Times New Roman"/>
          <w:sz w:val="22"/>
          <w:szCs w:val="22"/>
        </w:rPr>
        <w:t>Условия, сроки и порядок внесения, использования, возврата и удержания задатка устанавливается настоящим информационным сообщением и договором о задатке (договором присоединения), а также определяются в соответствии с Регламентом о порядке работы с денежными средствами, в части, не противоречащей настоящему информационному сообщению.</w:t>
      </w:r>
    </w:p>
    <w:p w14:paraId="20296739" w14:textId="77777777" w:rsidR="00C006CD" w:rsidRDefault="00F955A8">
      <w:pPr>
        <w:ind w:left="-15" w:right="60" w:firstLine="724"/>
        <w:jc w:val="both"/>
        <w:rPr>
          <w:rFonts w:cs="Times New Roman"/>
          <w:sz w:val="22"/>
          <w:szCs w:val="22"/>
        </w:rPr>
      </w:pPr>
      <w:r>
        <w:rPr>
          <w:rFonts w:cs="Times New Roman"/>
          <w:sz w:val="22"/>
          <w:szCs w:val="22"/>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6F69ADD3" w14:textId="77777777" w:rsidR="00C006CD" w:rsidRDefault="00F955A8">
      <w:pPr>
        <w:ind w:left="-15" w:right="60" w:firstLine="724"/>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14:paraId="443E79BA" w14:textId="77777777" w:rsidR="00C006CD" w:rsidRDefault="00F955A8">
      <w:pPr>
        <w:ind w:left="-15" w:right="60" w:firstLine="724"/>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2BD0BB00" w14:textId="77777777" w:rsidR="00C006CD" w:rsidRDefault="00F955A8">
      <w:pPr>
        <w:ind w:left="-15" w:right="60" w:firstLine="724"/>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01A2AE18" w14:textId="77777777" w:rsidR="00C006CD" w:rsidRDefault="00F955A8">
      <w:pPr>
        <w:ind w:left="-15" w:right="60" w:firstLine="724"/>
        <w:jc w:val="both"/>
        <w:rPr>
          <w:rFonts w:cs="Times New Roman"/>
          <w:sz w:val="22"/>
          <w:szCs w:val="22"/>
        </w:rPr>
      </w:pPr>
      <w:r>
        <w:rPr>
          <w:rFonts w:cs="Times New Roman"/>
          <w:sz w:val="22"/>
          <w:szCs w:val="22"/>
        </w:rPr>
        <w:lastRenderedPageBreak/>
        <w:t>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w:t>
      </w:r>
    </w:p>
    <w:p w14:paraId="58FD7FF2" w14:textId="77777777" w:rsidR="00C006CD" w:rsidRDefault="00F955A8">
      <w:pPr>
        <w:ind w:left="-15" w:right="60" w:firstLine="724"/>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информационном сообщении.  </w:t>
      </w:r>
    </w:p>
    <w:p w14:paraId="10224DB8" w14:textId="77777777" w:rsidR="00C006CD" w:rsidRDefault="00F955A8">
      <w:pPr>
        <w:ind w:left="-15" w:right="60" w:firstLine="724"/>
        <w:jc w:val="both"/>
        <w:rPr>
          <w:rFonts w:cs="Times New Roman"/>
          <w:sz w:val="22"/>
          <w:szCs w:val="22"/>
        </w:rPr>
      </w:pPr>
      <w:r>
        <w:rPr>
          <w:rFonts w:cs="Times New Roman"/>
          <w:sz w:val="22"/>
          <w:szCs w:val="22"/>
        </w:rPr>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rFonts w:cs="Times New Roman"/>
          <w:sz w:val="22"/>
          <w:szCs w:val="22"/>
        </w:rPr>
        <w:t>апостилированы</w:t>
      </w:r>
      <w:proofErr w:type="spellEnd"/>
      <w:r>
        <w:rPr>
          <w:rFonts w:cs="Times New Roman"/>
          <w:sz w:val="22"/>
          <w:szCs w:val="22"/>
        </w:rPr>
        <w:t xml:space="preserve"> и иметь надлежащим образом заверенный перевод на русский язык. Документы, содержащие помарки, подчистки, исправления и т.п., не рассматриваются.</w:t>
      </w:r>
    </w:p>
    <w:p w14:paraId="0F0C52E1" w14:textId="77777777" w:rsidR="00C006CD" w:rsidRDefault="00C006CD">
      <w:pPr>
        <w:ind w:left="-15" w:right="60" w:firstLine="724"/>
        <w:jc w:val="both"/>
        <w:rPr>
          <w:rFonts w:cs="Times New Roman"/>
          <w:sz w:val="22"/>
          <w:szCs w:val="22"/>
        </w:rPr>
      </w:pPr>
    </w:p>
    <w:p w14:paraId="66D43CB4" w14:textId="77777777" w:rsidR="00C006CD" w:rsidRDefault="00F955A8">
      <w:pPr>
        <w:ind w:left="-15" w:right="60" w:firstLine="724"/>
        <w:jc w:val="both"/>
        <w:rPr>
          <w:rFonts w:cs="Times New Roman"/>
          <w:b/>
          <w:bCs/>
          <w:sz w:val="22"/>
          <w:szCs w:val="22"/>
        </w:rPr>
      </w:pPr>
      <w:r>
        <w:rPr>
          <w:rFonts w:cs="Times New Roman"/>
          <w:b/>
          <w:bCs/>
          <w:sz w:val="22"/>
          <w:szCs w:val="22"/>
        </w:rPr>
        <w:t xml:space="preserve">Организатор торгов отказывает Претенденту в допуске к участию в аукционе, если: </w:t>
      </w:r>
    </w:p>
    <w:p w14:paraId="7729C3B7" w14:textId="77777777" w:rsidR="00C006CD" w:rsidRDefault="00F955A8">
      <w:pPr>
        <w:ind w:left="-15" w:right="60" w:firstLine="724"/>
        <w:jc w:val="both"/>
        <w:rPr>
          <w:rFonts w:cs="Times New Roman"/>
          <w:sz w:val="22"/>
          <w:szCs w:val="22"/>
        </w:rPr>
      </w:pPr>
      <w:r>
        <w:rPr>
          <w:rFonts w:cs="Times New Roman"/>
          <w:sz w:val="22"/>
          <w:szCs w:val="22"/>
        </w:rPr>
        <w:t xml:space="preserve">1) заявка на участие в аукционе не соответствует требованиям, установленным Регламентом и настоящим информационным сообщением; </w:t>
      </w:r>
    </w:p>
    <w:p w14:paraId="18464D20" w14:textId="77777777" w:rsidR="00C006CD" w:rsidRDefault="00F955A8">
      <w:pPr>
        <w:ind w:left="-15" w:right="60" w:firstLine="724"/>
        <w:jc w:val="both"/>
        <w:rPr>
          <w:rFonts w:cs="Times New Roman"/>
          <w:sz w:val="22"/>
          <w:szCs w:val="22"/>
        </w:rPr>
      </w:pPr>
      <w:r>
        <w:rPr>
          <w:rFonts w:cs="Times New Roman"/>
          <w:sz w:val="22"/>
          <w:szCs w:val="22"/>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5C099206" w14:textId="77777777" w:rsidR="00C006CD" w:rsidRDefault="00F955A8">
      <w:pPr>
        <w:ind w:left="-15" w:right="60" w:firstLine="724"/>
        <w:jc w:val="both"/>
        <w:rPr>
          <w:rFonts w:cs="Times New Roman"/>
          <w:sz w:val="22"/>
          <w:szCs w:val="22"/>
        </w:rPr>
      </w:pPr>
      <w:r>
        <w:rPr>
          <w:rFonts w:cs="Times New Roman"/>
          <w:sz w:val="22"/>
          <w:szCs w:val="22"/>
        </w:rPr>
        <w:t>3) 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7633E25E" w14:textId="77777777" w:rsidR="00C006CD" w:rsidRDefault="00C006CD">
      <w:pPr>
        <w:ind w:left="-15" w:right="60" w:firstLine="724"/>
        <w:jc w:val="both"/>
        <w:rPr>
          <w:rFonts w:cs="Times New Roman"/>
          <w:sz w:val="22"/>
          <w:szCs w:val="22"/>
        </w:rPr>
      </w:pPr>
    </w:p>
    <w:p w14:paraId="3F802975" w14:textId="77777777" w:rsidR="00C006CD" w:rsidRDefault="00F955A8">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32C34A57" w14:textId="77777777" w:rsidR="00C006CD" w:rsidRDefault="00F955A8">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907C779" w14:textId="77777777" w:rsidR="00C006CD" w:rsidRDefault="00F955A8">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0A7C1499" w14:textId="77777777" w:rsidR="00C006CD" w:rsidRDefault="00F955A8">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552EE86E" w14:textId="77777777" w:rsidR="00C006CD" w:rsidRDefault="00F955A8">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рабочих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40" w:tooltip="http://www.lot-online.ru/" w:history="1">
        <w:r>
          <w:rPr>
            <w:rStyle w:val="aff"/>
            <w:rFonts w:cs="Times New Roman"/>
            <w:sz w:val="22"/>
            <w:szCs w:val="22"/>
          </w:rPr>
          <w:t>www.lot-online.ru</w:t>
        </w:r>
      </w:hyperlink>
      <w:r>
        <w:rPr>
          <w:rFonts w:cs="Times New Roman"/>
          <w:sz w:val="22"/>
          <w:szCs w:val="22"/>
        </w:rPr>
        <w:t>.</w:t>
      </w:r>
    </w:p>
    <w:p w14:paraId="3E57272A" w14:textId="77777777" w:rsidR="00C006CD" w:rsidRDefault="00C006CD">
      <w:pPr>
        <w:ind w:left="-15" w:right="60" w:firstLine="724"/>
        <w:jc w:val="both"/>
        <w:rPr>
          <w:rFonts w:cs="Times New Roman"/>
          <w:sz w:val="22"/>
          <w:szCs w:val="22"/>
        </w:rPr>
      </w:pPr>
    </w:p>
    <w:p w14:paraId="30863AD2" w14:textId="77777777" w:rsidR="00C006CD" w:rsidRDefault="00F955A8">
      <w:pPr>
        <w:spacing w:line="264" w:lineRule="auto"/>
        <w:ind w:right="60"/>
        <w:jc w:val="center"/>
        <w:rPr>
          <w:rFonts w:cs="Times New Roman"/>
          <w:sz w:val="22"/>
          <w:szCs w:val="22"/>
        </w:rPr>
      </w:pPr>
      <w:r>
        <w:rPr>
          <w:rFonts w:eastAsia="Times New Roman" w:cs="Times New Roman"/>
          <w:b/>
          <w:sz w:val="22"/>
          <w:szCs w:val="22"/>
        </w:rPr>
        <w:t>ПОРЯДОК ПРОВЕДЕНИЯ ЭЛЕКТРОННОГО АУКЦИОНА:</w:t>
      </w:r>
    </w:p>
    <w:p w14:paraId="0694544D" w14:textId="0A842405" w:rsidR="00C006CD" w:rsidRDefault="00F955A8">
      <w:pPr>
        <w:ind w:left="-15" w:right="60" w:firstLine="724"/>
        <w:jc w:val="both"/>
        <w:rPr>
          <w:rFonts w:cs="Times New Roman"/>
          <w:sz w:val="22"/>
          <w:szCs w:val="22"/>
        </w:rPr>
      </w:pPr>
      <w:r>
        <w:rPr>
          <w:rFonts w:cs="Times New Roman"/>
          <w:sz w:val="22"/>
          <w:szCs w:val="22"/>
        </w:rPr>
        <w:t xml:space="preserve">Порядок проведения торгов на понижение начальной цены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r:id="rId41" w:tooltip="http://www.lot-online.ru" w:history="1">
        <w:r>
          <w:rPr>
            <w:rStyle w:val="aff"/>
            <w:rFonts w:cs="Times New Roman"/>
            <w:sz w:val="22"/>
            <w:szCs w:val="22"/>
          </w:rPr>
          <w:t>www.lot-online.ru</w:t>
        </w:r>
      </w:hyperlink>
      <w:r>
        <w:rPr>
          <w:rFonts w:cs="Times New Roman"/>
          <w:sz w:val="22"/>
          <w:szCs w:val="22"/>
        </w:rPr>
        <w:t xml:space="preserve"> (</w:t>
      </w:r>
      <w:hyperlink w:history="1">
        <w:r>
          <w:rPr>
            <w:rStyle w:val="aff"/>
            <w:rFonts w:cs="Times New Roman"/>
            <w:sz w:val="22"/>
            <w:szCs w:val="22"/>
          </w:rPr>
          <w:t>https://catalog.lot-online.ru/index.php?dispatch=rad_attachment.getfile&amp;attachment_id=2726858&amp;inline=true</w:t>
        </w:r>
      </w:hyperlink>
      <w:r>
        <w:rPr>
          <w:rFonts w:cs="Times New Roman"/>
          <w:sz w:val="22"/>
          <w:szCs w:val="22"/>
        </w:rPr>
        <w:t>).</w:t>
      </w:r>
    </w:p>
    <w:p w14:paraId="7A49F448" w14:textId="5C355F42" w:rsidR="00C006CD" w:rsidRDefault="00F955A8">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022D6A64" w14:textId="77777777" w:rsidR="00C006CD" w:rsidRDefault="00F955A8">
      <w:pPr>
        <w:ind w:left="-15" w:right="60" w:firstLine="724"/>
        <w:jc w:val="both"/>
        <w:rPr>
          <w:rFonts w:cs="Times New Roman"/>
          <w:sz w:val="22"/>
          <w:szCs w:val="22"/>
        </w:rPr>
      </w:pPr>
      <w:r>
        <w:rPr>
          <w:rFonts w:cs="Times New Roman"/>
          <w:sz w:val="22"/>
          <w:szCs w:val="22"/>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2357381A" w14:textId="77777777" w:rsidR="00C006CD" w:rsidRDefault="00F955A8">
      <w:pPr>
        <w:ind w:left="-15" w:right="60" w:firstLine="724"/>
        <w:jc w:val="both"/>
        <w:rPr>
          <w:rFonts w:cs="Times New Roman"/>
          <w:sz w:val="22"/>
          <w:szCs w:val="22"/>
        </w:rPr>
      </w:pPr>
      <w:r>
        <w:rPr>
          <w:rFonts w:cs="Times New Roman"/>
          <w:sz w:val="22"/>
          <w:szCs w:val="22"/>
        </w:rPr>
        <w:t xml:space="preserve">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w:t>
      </w:r>
      <w:r>
        <w:rPr>
          <w:rFonts w:cs="Times New Roman"/>
          <w:sz w:val="22"/>
          <w:szCs w:val="22"/>
        </w:rPr>
        <w:lastRenderedPageBreak/>
        <w:t>об итогах электронного аукциона.</w:t>
      </w:r>
    </w:p>
    <w:p w14:paraId="74EB84E1" w14:textId="77777777" w:rsidR="00C006CD" w:rsidRDefault="00C006CD">
      <w:pPr>
        <w:ind w:left="-15" w:right="60" w:firstLine="724"/>
        <w:jc w:val="both"/>
        <w:rPr>
          <w:rFonts w:cs="Times New Roman"/>
          <w:sz w:val="22"/>
          <w:szCs w:val="22"/>
        </w:rPr>
      </w:pPr>
    </w:p>
    <w:p w14:paraId="3E367D1A" w14:textId="77777777" w:rsidR="00C006CD" w:rsidRDefault="00F955A8">
      <w:pPr>
        <w:ind w:left="-15" w:right="60" w:firstLine="724"/>
        <w:jc w:val="both"/>
        <w:rPr>
          <w:rFonts w:cs="Times New Roman"/>
          <w:b/>
          <w:bCs/>
          <w:sz w:val="22"/>
          <w:szCs w:val="22"/>
        </w:rPr>
      </w:pPr>
      <w:r>
        <w:rPr>
          <w:rFonts w:eastAsia="Times New Roman" w:cs="Times New Roman"/>
          <w:b/>
          <w:bCs/>
          <w:sz w:val="22"/>
          <w:szCs w:val="22"/>
        </w:rPr>
        <w:t>Электронный аукцион признается несостоявшимся в следующих случаях:</w:t>
      </w:r>
    </w:p>
    <w:p w14:paraId="4B6A20F1" w14:textId="77777777" w:rsidR="00C006CD" w:rsidRDefault="00F955A8">
      <w:pPr>
        <w:tabs>
          <w:tab w:val="left" w:pos="284"/>
        </w:tabs>
        <w:ind w:left="-15" w:right="60" w:firstLine="15"/>
        <w:jc w:val="both"/>
        <w:rPr>
          <w:rFonts w:cs="Times New Roman"/>
          <w:sz w:val="22"/>
          <w:szCs w:val="22"/>
        </w:rPr>
      </w:pPr>
      <w:r>
        <w:rPr>
          <w:rFonts w:eastAsia="Times New Roman" w:cs="Times New Roman"/>
          <w:sz w:val="22"/>
          <w:szCs w:val="22"/>
        </w:rPr>
        <w:t>1)</w:t>
      </w:r>
      <w:r>
        <w:rPr>
          <w:rFonts w:eastAsia="Times New Roman" w:cs="Times New Roman"/>
          <w:sz w:val="22"/>
          <w:szCs w:val="22"/>
        </w:rPr>
        <w:tab/>
        <w:t xml:space="preserve">не было подано ни одной заявки на участие, либо ни один из Претендентов не признан Участником; </w:t>
      </w:r>
    </w:p>
    <w:p w14:paraId="417E96DE" w14:textId="77777777" w:rsidR="00C006CD" w:rsidRDefault="00F955A8">
      <w:pPr>
        <w:tabs>
          <w:tab w:val="left" w:pos="284"/>
        </w:tabs>
        <w:ind w:left="-15" w:right="60" w:firstLine="15"/>
        <w:jc w:val="both"/>
        <w:rPr>
          <w:rFonts w:cs="Times New Roman"/>
          <w:sz w:val="22"/>
          <w:szCs w:val="22"/>
        </w:rPr>
      </w:pPr>
      <w:r>
        <w:rPr>
          <w:rFonts w:eastAsia="Times New Roman" w:cs="Times New Roman"/>
          <w:sz w:val="22"/>
          <w:szCs w:val="22"/>
        </w:rPr>
        <w:t>2)</w:t>
      </w:r>
      <w:r>
        <w:rPr>
          <w:rFonts w:eastAsia="Times New Roman" w:cs="Times New Roman"/>
          <w:sz w:val="22"/>
          <w:szCs w:val="22"/>
        </w:rPr>
        <w:tab/>
        <w:t xml:space="preserve">к участию в Аукционе допущен только один Претендент; </w:t>
      </w:r>
    </w:p>
    <w:p w14:paraId="306E89E8" w14:textId="77777777" w:rsidR="00C006CD" w:rsidRDefault="00F955A8">
      <w:pPr>
        <w:tabs>
          <w:tab w:val="left" w:pos="284"/>
        </w:tabs>
        <w:ind w:left="-15" w:right="60" w:firstLine="15"/>
        <w:jc w:val="both"/>
        <w:rPr>
          <w:rFonts w:cs="Times New Roman"/>
          <w:sz w:val="22"/>
          <w:szCs w:val="22"/>
        </w:rPr>
      </w:pPr>
      <w:r>
        <w:rPr>
          <w:rFonts w:eastAsia="Times New Roman" w:cs="Times New Roman"/>
          <w:sz w:val="22"/>
          <w:szCs w:val="22"/>
        </w:rPr>
        <w:t>3)</w:t>
      </w:r>
      <w:r>
        <w:rPr>
          <w:rFonts w:eastAsia="Times New Roman" w:cs="Times New Roman"/>
          <w:sz w:val="22"/>
          <w:szCs w:val="22"/>
        </w:rPr>
        <w:tab/>
        <w:t>ни один из Участников аукциона не сделал предложения о цене.</w:t>
      </w:r>
    </w:p>
    <w:p w14:paraId="1BAD5928" w14:textId="77777777" w:rsidR="00C006CD" w:rsidRDefault="00F955A8">
      <w:pPr>
        <w:widowControl/>
        <w:ind w:left="-17" w:right="62" w:firstLine="726"/>
        <w:jc w:val="both"/>
        <w:rPr>
          <w:rFonts w:cs="Times New Roman"/>
          <w:sz w:val="22"/>
          <w:szCs w:val="22"/>
        </w:rPr>
      </w:pPr>
      <w:r>
        <w:rPr>
          <w:rFonts w:eastAsia="Times New Roman"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64421F22" w14:textId="77777777" w:rsidR="00C006CD" w:rsidRDefault="00F955A8">
      <w:pPr>
        <w:ind w:left="-15" w:right="60" w:firstLine="724"/>
        <w:jc w:val="both"/>
        <w:rPr>
          <w:rFonts w:eastAsia="Times New Roman" w:cs="Times New Roman"/>
          <w:sz w:val="22"/>
          <w:szCs w:val="22"/>
        </w:rPr>
      </w:pPr>
      <w:r>
        <w:rPr>
          <w:rFonts w:eastAsia="Times New Roman"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Оператор электронной площадки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0246D496" w14:textId="2E4D9332" w:rsidR="00C006CD" w:rsidRDefault="00F955A8">
      <w:pPr>
        <w:spacing w:line="259" w:lineRule="auto"/>
        <w:ind w:right="60" w:firstLine="709"/>
        <w:jc w:val="both"/>
        <w:rPr>
          <w:rFonts w:cs="Times New Roman"/>
          <w:sz w:val="22"/>
          <w:szCs w:val="22"/>
        </w:rPr>
      </w:pPr>
      <w:r>
        <w:rPr>
          <w:rFonts w:cs="Times New Roman"/>
          <w:sz w:val="22"/>
          <w:szCs w:val="22"/>
        </w:rPr>
        <w:t xml:space="preserve">Руководство участника торгов размещено на сайте </w:t>
      </w:r>
      <w:hyperlink r:id="rId42" w:tooltip="http://www.lot-online.ru" w:history="1">
        <w:r>
          <w:rPr>
            <w:rStyle w:val="aff"/>
            <w:rFonts w:cs="Times New Roman"/>
            <w:sz w:val="22"/>
            <w:szCs w:val="22"/>
          </w:rPr>
          <w:t>www.lot-online.ru</w:t>
        </w:r>
      </w:hyperlink>
      <w:r>
        <w:rPr>
          <w:rFonts w:cs="Times New Roman"/>
          <w:sz w:val="22"/>
          <w:szCs w:val="22"/>
        </w:rPr>
        <w:t xml:space="preserve"> (</w:t>
      </w:r>
      <w:hyperlink r:id="rId43" w:tooltip="https://catalog.lot-online.ru/index.php?dispatch=rad_attachment.getfile&amp;attachment_id=2726846&amp;inline=true" w:history="1">
        <w:r>
          <w:rPr>
            <w:rStyle w:val="aff"/>
            <w:rFonts w:cs="Times New Roman"/>
            <w:sz w:val="22"/>
            <w:szCs w:val="22"/>
          </w:rPr>
          <w:t>https://catalog.lot-online.ru/index.php?dispatch=rad_attachment.getfile&amp;attachment_id=2726846&amp;inline=true</w:t>
        </w:r>
      </w:hyperlink>
      <w:r>
        <w:rPr>
          <w:rFonts w:cs="Times New Roman"/>
          <w:sz w:val="22"/>
          <w:szCs w:val="22"/>
        </w:rPr>
        <w:t>)</w:t>
      </w:r>
    </w:p>
    <w:p w14:paraId="6B4F5982" w14:textId="77777777" w:rsidR="00C006CD" w:rsidRDefault="00C006CD">
      <w:pPr>
        <w:ind w:left="-15" w:right="60" w:firstLine="724"/>
        <w:jc w:val="both"/>
        <w:rPr>
          <w:rFonts w:cs="Times New Roman"/>
          <w:sz w:val="22"/>
          <w:szCs w:val="22"/>
        </w:rPr>
      </w:pPr>
    </w:p>
    <w:p w14:paraId="57B13FC1" w14:textId="77777777" w:rsidR="00C006CD" w:rsidRDefault="00C006CD">
      <w:pPr>
        <w:spacing w:line="264" w:lineRule="auto"/>
        <w:ind w:left="1789" w:right="60"/>
        <w:jc w:val="both"/>
        <w:rPr>
          <w:rFonts w:cs="Times New Roman"/>
          <w:sz w:val="22"/>
          <w:szCs w:val="22"/>
        </w:rPr>
      </w:pPr>
    </w:p>
    <w:p w14:paraId="45E7B83D" w14:textId="77777777" w:rsidR="00C006CD" w:rsidRDefault="00F955A8">
      <w:pPr>
        <w:spacing w:line="264" w:lineRule="auto"/>
        <w:ind w:right="60"/>
        <w:jc w:val="center"/>
        <w:rPr>
          <w:rFonts w:eastAsia="Times New Roman" w:cs="Times New Roman"/>
          <w:b/>
          <w:sz w:val="22"/>
          <w:szCs w:val="22"/>
        </w:rPr>
      </w:pPr>
      <w:r>
        <w:rPr>
          <w:rFonts w:eastAsia="Times New Roman" w:cs="Times New Roman"/>
          <w:b/>
          <w:sz w:val="22"/>
          <w:szCs w:val="22"/>
        </w:rPr>
        <w:t>ПОРЯДОК ЗАКЛЮЧЕНИЯ ДОГОВОРА ПО ИТОГАМ ТОРГОВ:</w:t>
      </w:r>
    </w:p>
    <w:p w14:paraId="0F03494A" w14:textId="74B8B17F" w:rsidR="00C006CD" w:rsidRDefault="00F955A8" w:rsidP="001C651D">
      <w:pPr>
        <w:spacing w:line="259" w:lineRule="auto"/>
        <w:ind w:right="60" w:firstLine="709"/>
        <w:jc w:val="both"/>
        <w:rPr>
          <w:rFonts w:cs="Times New Roman"/>
          <w:sz w:val="22"/>
          <w:szCs w:val="22"/>
        </w:rPr>
      </w:pPr>
      <w:r>
        <w:rPr>
          <w:rFonts w:cs="Times New Roman"/>
          <w:sz w:val="22"/>
          <w:szCs w:val="22"/>
        </w:rPr>
        <w:t>Договор купли-продажи помещения заключается между Продавцом и Покупателем (Победителем электронного аукцион</w:t>
      </w:r>
      <w:r>
        <w:rPr>
          <w:rFonts w:cs="Times New Roman"/>
          <w:bCs/>
          <w:sz w:val="22"/>
          <w:szCs w:val="22"/>
        </w:rPr>
        <w:t>/ Единственным участником аукциона/ лицом, имеющим право на заключение договора по итогам торгов)</w:t>
      </w:r>
      <w:r>
        <w:rPr>
          <w:rFonts w:cs="Times New Roman"/>
          <w:sz w:val="22"/>
          <w:szCs w:val="22"/>
        </w:rPr>
        <w:t xml:space="preserve"> в течение 5 (пяти) рабочих дней после подведения итогов аукциона в соответствии с примерной формой, размещенной на сайте www.lot-online.ru в разделе «карточка лота». </w:t>
      </w:r>
      <w:r>
        <w:rPr>
          <w:rFonts w:cs="Times New Roman"/>
          <w:bCs/>
          <w:sz w:val="22"/>
          <w:szCs w:val="22"/>
        </w:rPr>
        <w:t xml:space="preserve">При этом задаток, внесенный Победителем аукциона, ему не возвращается и засчитывается в счет оплаты цены </w:t>
      </w:r>
      <w:r>
        <w:rPr>
          <w:rFonts w:cs="Times New Roman"/>
          <w:sz w:val="22"/>
          <w:szCs w:val="22"/>
        </w:rPr>
        <w:t>помещения</w:t>
      </w:r>
      <w:r>
        <w:rPr>
          <w:rFonts w:cs="Times New Roman"/>
          <w:bCs/>
          <w:sz w:val="22"/>
          <w:szCs w:val="22"/>
        </w:rPr>
        <w:t xml:space="preserve">. </w:t>
      </w:r>
    </w:p>
    <w:p w14:paraId="0C1F61CB" w14:textId="3CC583E7" w:rsidR="00C006CD" w:rsidRDefault="00F955A8" w:rsidP="001C651D">
      <w:pPr>
        <w:spacing w:line="259" w:lineRule="auto"/>
        <w:ind w:right="60" w:firstLine="709"/>
        <w:jc w:val="both"/>
        <w:rPr>
          <w:rFonts w:cs="Times New Roman"/>
          <w:sz w:val="22"/>
          <w:szCs w:val="22"/>
        </w:rPr>
      </w:pPr>
      <w:r>
        <w:rPr>
          <w:rFonts w:cs="Times New Roman"/>
          <w:bCs/>
          <w:sz w:val="22"/>
          <w:szCs w:val="22"/>
        </w:rPr>
        <w:t xml:space="preserve">В случае признания торгов несостоявшимися по причине допуска к участию только одного участника, Договор купли-продажи </w:t>
      </w:r>
      <w:r>
        <w:rPr>
          <w:rFonts w:cs="Times New Roman"/>
          <w:sz w:val="22"/>
          <w:szCs w:val="22"/>
        </w:rPr>
        <w:t xml:space="preserve">помещения </w:t>
      </w:r>
      <w:r>
        <w:rPr>
          <w:rFonts w:cs="Times New Roman"/>
          <w:bCs/>
          <w:sz w:val="22"/>
          <w:szCs w:val="22"/>
        </w:rPr>
        <w:t xml:space="preserve">заключается между Продавцом и Единственным участником аукциона по начальной цене продажи Лота, указанной в настоящем информационном сообщении, в течение 5 (пяти) рабочих дней с даты подведения итогов аукциона. При этом для Единственного участника аукциона заключение договора купли-продажи </w:t>
      </w:r>
      <w:r>
        <w:rPr>
          <w:rFonts w:cs="Times New Roman"/>
          <w:sz w:val="22"/>
          <w:szCs w:val="22"/>
        </w:rPr>
        <w:t xml:space="preserve">помещения </w:t>
      </w:r>
      <w:r>
        <w:rPr>
          <w:rFonts w:cs="Times New Roman"/>
          <w:bCs/>
          <w:sz w:val="22"/>
          <w:szCs w:val="22"/>
        </w:rPr>
        <w:t xml:space="preserve">является обязанностью. Задаток, внесенный Единственным участником аукциона, ему не возвращается и засчитывается в счет оплаты цены </w:t>
      </w:r>
      <w:r>
        <w:rPr>
          <w:rFonts w:cs="Times New Roman"/>
          <w:sz w:val="22"/>
          <w:szCs w:val="22"/>
        </w:rPr>
        <w:t>помещения</w:t>
      </w:r>
      <w:r>
        <w:rPr>
          <w:rFonts w:cs="Times New Roman"/>
          <w:bCs/>
          <w:sz w:val="22"/>
          <w:szCs w:val="22"/>
        </w:rPr>
        <w:t xml:space="preserve">. </w:t>
      </w:r>
      <w:r>
        <w:rPr>
          <w:rFonts w:cs="Times New Roman"/>
          <w:sz w:val="22"/>
          <w:szCs w:val="22"/>
        </w:rPr>
        <w:t xml:space="preserve">В случае незаключения Продавцом договора купли-продажи Объекта с Единственным участником аукциона Продавец и Организатор торгов не несут ответственности, предусмотренной ст. 381 ГК РФ, у Продавца/ Организатора торгов не возникает обязанности по возврату задатка в двойном размере, предусмотренной п. 2 статьи 381 ГК РФ. </w:t>
      </w:r>
    </w:p>
    <w:p w14:paraId="714E8935" w14:textId="45678247" w:rsidR="00C006CD" w:rsidRDefault="00F955A8" w:rsidP="001C651D">
      <w:pPr>
        <w:spacing w:line="259" w:lineRule="auto"/>
        <w:ind w:right="60" w:firstLine="709"/>
        <w:jc w:val="both"/>
        <w:rPr>
          <w:rFonts w:cs="Times New Roman"/>
          <w:sz w:val="22"/>
          <w:szCs w:val="22"/>
        </w:rPr>
      </w:pPr>
      <w:r>
        <w:rPr>
          <w:rFonts w:cs="Times New Roman"/>
          <w:sz w:val="22"/>
          <w:szCs w:val="22"/>
        </w:rPr>
        <w:t xml:space="preserve">Оплата цены продажи </w:t>
      </w:r>
      <w:r>
        <w:rPr>
          <w:rFonts w:cs="Times New Roman"/>
          <w:bCs/>
          <w:sz w:val="22"/>
          <w:szCs w:val="22"/>
        </w:rPr>
        <w:t>помещения</w:t>
      </w:r>
      <w:r>
        <w:rPr>
          <w:rFonts w:cs="Times New Roman"/>
          <w:sz w:val="22"/>
          <w:szCs w:val="22"/>
        </w:rPr>
        <w:t xml:space="preserve"> производится </w:t>
      </w:r>
      <w:r>
        <w:rPr>
          <w:rFonts w:cs="Times New Roman"/>
          <w:bCs/>
          <w:sz w:val="22"/>
          <w:szCs w:val="22"/>
        </w:rPr>
        <w:t>Победителем аукциона/Единственным участником аукциона в порядке, размере, сроки и на условиях, указанных в договоре</w:t>
      </w:r>
      <w:r>
        <w:rPr>
          <w:rFonts w:cs="Times New Roman"/>
          <w:sz w:val="22"/>
          <w:szCs w:val="22"/>
        </w:rPr>
        <w:t xml:space="preserve"> купли-продажи </w:t>
      </w:r>
      <w:r>
        <w:rPr>
          <w:rFonts w:cs="Times New Roman"/>
          <w:bCs/>
          <w:sz w:val="22"/>
          <w:szCs w:val="22"/>
        </w:rPr>
        <w:t>Лота, примерная</w:t>
      </w:r>
      <w:r>
        <w:rPr>
          <w:rFonts w:cs="Times New Roman"/>
          <w:sz w:val="22"/>
          <w:szCs w:val="22"/>
        </w:rPr>
        <w:t xml:space="preserve"> форма которого размещена на сайте www.lot-online.ru в разделе «карточка лота».  </w:t>
      </w:r>
    </w:p>
    <w:p w14:paraId="6CF2BA46" w14:textId="0D9A8CD0" w:rsidR="00C006CD" w:rsidRDefault="00F955A8" w:rsidP="001C651D">
      <w:pPr>
        <w:spacing w:line="259" w:lineRule="auto"/>
        <w:ind w:right="60" w:firstLine="709"/>
        <w:jc w:val="both"/>
        <w:rPr>
          <w:rFonts w:cs="Times New Roman"/>
          <w:sz w:val="22"/>
          <w:szCs w:val="22"/>
        </w:rPr>
      </w:pPr>
      <w:r>
        <w:rPr>
          <w:rFonts w:cs="Times New Roman"/>
          <w:sz w:val="22"/>
          <w:szCs w:val="22"/>
        </w:rPr>
        <w:t xml:space="preserve">При уклонении (отказе) </w:t>
      </w:r>
      <w:r>
        <w:rPr>
          <w:rFonts w:cs="Times New Roman"/>
          <w:bCs/>
          <w:sz w:val="22"/>
          <w:szCs w:val="22"/>
        </w:rPr>
        <w:t>Победителя аукциона / Единственного участника аукциона</w:t>
      </w:r>
      <w:r>
        <w:rPr>
          <w:rFonts w:cs="Times New Roman"/>
          <w:sz w:val="22"/>
          <w:szCs w:val="22"/>
        </w:rPr>
        <w:t xml:space="preserve"> от подписания договора купли-продажи </w:t>
      </w:r>
      <w:r>
        <w:rPr>
          <w:rFonts w:cs="Times New Roman"/>
          <w:bCs/>
          <w:sz w:val="22"/>
          <w:szCs w:val="22"/>
        </w:rPr>
        <w:t>помещения, от</w:t>
      </w:r>
      <w:r>
        <w:rPr>
          <w:rFonts w:cs="Times New Roman"/>
          <w:sz w:val="22"/>
          <w:szCs w:val="22"/>
        </w:rPr>
        <w:t xml:space="preserve"> оплаты </w:t>
      </w:r>
      <w:r>
        <w:rPr>
          <w:rFonts w:cs="Times New Roman"/>
          <w:bCs/>
          <w:sz w:val="22"/>
          <w:szCs w:val="22"/>
        </w:rPr>
        <w:t>в установленный срок цены помещения,</w:t>
      </w:r>
      <w:r>
        <w:rPr>
          <w:rFonts w:cs="Times New Roman"/>
          <w:sz w:val="22"/>
          <w:szCs w:val="22"/>
        </w:rPr>
        <w:t xml:space="preserve"> задаток ему </w:t>
      </w:r>
      <w:proofErr w:type="gramStart"/>
      <w:r>
        <w:rPr>
          <w:rFonts w:cs="Times New Roman"/>
          <w:sz w:val="22"/>
          <w:szCs w:val="22"/>
        </w:rPr>
        <w:t>не возвращается</w:t>
      </w:r>
      <w:proofErr w:type="gramEnd"/>
      <w:r>
        <w:rPr>
          <w:rFonts w:cs="Times New Roman"/>
          <w:sz w:val="22"/>
          <w:szCs w:val="22"/>
        </w:rPr>
        <w:t xml:space="preserve"> </w:t>
      </w:r>
      <w:r>
        <w:rPr>
          <w:rFonts w:cs="Times New Roman"/>
          <w:bCs/>
          <w:sz w:val="22"/>
          <w:szCs w:val="22"/>
        </w:rPr>
        <w:t>и он утрачивает право на заключение указанного договора.</w:t>
      </w:r>
    </w:p>
    <w:p w14:paraId="36E111BB" w14:textId="480CBAF1" w:rsidR="00C006CD" w:rsidRDefault="00F955A8" w:rsidP="001C651D">
      <w:pPr>
        <w:spacing w:line="259" w:lineRule="auto"/>
        <w:ind w:right="60" w:firstLine="709"/>
        <w:jc w:val="both"/>
        <w:rPr>
          <w:rFonts w:cs="Times New Roman"/>
          <w:sz w:val="22"/>
          <w:szCs w:val="22"/>
        </w:rPr>
      </w:pPr>
      <w:r>
        <w:rPr>
          <w:rFonts w:cs="Times New Roman"/>
          <w:sz w:val="22"/>
          <w:szCs w:val="22"/>
        </w:rPr>
        <w:t>В случае уклонения (отказа) Победителя аукциона от заключения договора купли-продажи Лота в установленный срок, оплаты цены продажи Лота, договор купли-продажи помещения может быть заключен с участником аукциона, сделавшим предпоследнее предложение по цене Лота, по последней предложенной им цене в течение 10 (десяти) рабочих дней с даты получения указанным лицом от Продавца предложения о заключении договора купли-продажи помещения. При этом для участника, сделавшего предпоследнее предложение по цене Лота в ходе торгов, заключение договора купли-продажи помещения является правом. Оплата цены Лота производится участником аукциона, сделавшим предпоследнее предложение по цене Лота в ходе торгов, в полном объеме в порядке, размере, сроки и на условиях, указанных в договоре купли-продажи Лота, примерная форма которого размещена на сайте www.lot-online.ru в разделе «карточка лота».</w:t>
      </w:r>
    </w:p>
    <w:p w14:paraId="737207F9" w14:textId="77777777" w:rsidR="00C006CD" w:rsidRDefault="00F955A8" w:rsidP="001C651D">
      <w:pPr>
        <w:spacing w:line="259" w:lineRule="auto"/>
        <w:ind w:right="60" w:firstLine="709"/>
        <w:jc w:val="both"/>
        <w:rPr>
          <w:rFonts w:cs="Times New Roman"/>
          <w:sz w:val="22"/>
          <w:szCs w:val="22"/>
        </w:rPr>
      </w:pPr>
      <w:r>
        <w:rPr>
          <w:rFonts w:cs="Times New Roman"/>
          <w:sz w:val="22"/>
          <w:szCs w:val="22"/>
        </w:rPr>
        <w:lastRenderedPageBreak/>
        <w:t>Сделки по итогам торгов подлежат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78A8E1E0" w14:textId="77777777" w:rsidR="00C006CD" w:rsidRDefault="00C006CD" w:rsidP="001C651D">
      <w:pPr>
        <w:spacing w:line="259" w:lineRule="auto"/>
        <w:ind w:right="60"/>
        <w:jc w:val="both"/>
        <w:rPr>
          <w:rFonts w:cs="Times New Roman"/>
          <w:b/>
          <w:bCs/>
          <w:sz w:val="22"/>
          <w:szCs w:val="22"/>
        </w:rPr>
      </w:pPr>
    </w:p>
    <w:p w14:paraId="01EE497C" w14:textId="2B6C9AED" w:rsidR="00C006CD" w:rsidRDefault="00F955A8" w:rsidP="001C651D">
      <w:pPr>
        <w:spacing w:line="259" w:lineRule="auto"/>
        <w:ind w:right="60" w:firstLine="709"/>
        <w:jc w:val="both"/>
        <w:rPr>
          <w:rFonts w:cs="Times New Roman"/>
          <w:b/>
          <w:sz w:val="22"/>
          <w:szCs w:val="22"/>
        </w:rPr>
      </w:pPr>
      <w:r>
        <w:rPr>
          <w:rFonts w:cs="Times New Roman"/>
          <w:b/>
          <w:sz w:val="22"/>
          <w:szCs w:val="22"/>
        </w:rPr>
        <w:t>Договор купли-продажи помещения подлежит государственной регистрации перехода права собственности в порядке, установленном Федеральным законом от 13.07.2015 № 218-ФЗ «О государственной регистрации недвижимости» в соответствии с условиями договора купли-продажи, примерная форма которого размещена на сайте www.lot-online.ru в разделе «карточка лота»</w:t>
      </w:r>
      <w:r>
        <w:rPr>
          <w:rFonts w:cs="Times New Roman"/>
          <w:b/>
          <w:bCs/>
          <w:sz w:val="22"/>
          <w:szCs w:val="22"/>
        </w:rPr>
        <w:t xml:space="preserve">. </w:t>
      </w:r>
    </w:p>
    <w:p w14:paraId="2D85DE4F" w14:textId="008034BE" w:rsidR="00C006CD" w:rsidRDefault="00F955A8" w:rsidP="001C651D">
      <w:pPr>
        <w:spacing w:line="259" w:lineRule="auto"/>
        <w:ind w:right="60" w:firstLine="709"/>
        <w:jc w:val="both"/>
        <w:rPr>
          <w:rFonts w:cs="Times New Roman"/>
          <w:sz w:val="22"/>
          <w:szCs w:val="22"/>
        </w:rPr>
      </w:pPr>
      <w:r>
        <w:rPr>
          <w:rFonts w:cs="Times New Roman"/>
          <w:sz w:val="22"/>
          <w:szCs w:val="22"/>
        </w:rPr>
        <w:t xml:space="preserve">По вопросам ознакомления с документами по Лоту, предоставления дополнительной информации по Лоту, по вопросам заключения </w:t>
      </w:r>
      <w:r>
        <w:rPr>
          <w:rFonts w:cs="Times New Roman"/>
          <w:bCs/>
          <w:sz w:val="22"/>
          <w:szCs w:val="22"/>
        </w:rPr>
        <w:t>соглашения о неразглашении конфиденциальной информации (</w:t>
      </w:r>
      <w:r>
        <w:rPr>
          <w:rFonts w:cs="Times New Roman"/>
          <w:bCs/>
          <w:sz w:val="22"/>
          <w:szCs w:val="22"/>
          <w:lang w:val="en-US"/>
        </w:rPr>
        <w:t>NDA</w:t>
      </w:r>
      <w:r>
        <w:rPr>
          <w:rFonts w:cs="Times New Roman"/>
          <w:bCs/>
          <w:sz w:val="22"/>
          <w:szCs w:val="22"/>
        </w:rPr>
        <w:t xml:space="preserve">) и </w:t>
      </w:r>
      <w:r>
        <w:rPr>
          <w:rFonts w:cs="Times New Roman"/>
          <w:sz w:val="22"/>
          <w:szCs w:val="22"/>
        </w:rPr>
        <w:t xml:space="preserve">договора купли-продажи помещения по итогам торгов, обращаться по телефонам Организатора торгов: + 7 (967) 246–44-02, </w:t>
      </w:r>
      <w:r>
        <w:rPr>
          <w:rFonts w:cs="Times New Roman"/>
          <w:bCs/>
          <w:sz w:val="22"/>
          <w:szCs w:val="22"/>
        </w:rPr>
        <w:t xml:space="preserve">адресу электронной почты Организатора торгов: </w:t>
      </w:r>
      <w:hyperlink r:id="rId44" w:tooltip="mailto:gonikberg@radholding.ru" w:history="1">
        <w:r>
          <w:rPr>
            <w:rStyle w:val="aff"/>
            <w:rFonts w:cs="Times New Roman"/>
            <w:bCs/>
            <w:sz w:val="22"/>
            <w:szCs w:val="22"/>
          </w:rPr>
          <w:t>gonikberg@radholding.ru</w:t>
        </w:r>
      </w:hyperlink>
    </w:p>
    <w:p w14:paraId="03AE4264" w14:textId="77777777" w:rsidR="00C006CD" w:rsidRDefault="00C006CD" w:rsidP="001C651D">
      <w:pPr>
        <w:spacing w:line="259" w:lineRule="auto"/>
        <w:ind w:right="60"/>
        <w:jc w:val="both"/>
        <w:rPr>
          <w:rFonts w:cs="Times New Roman"/>
          <w:bCs/>
          <w:sz w:val="22"/>
          <w:szCs w:val="22"/>
        </w:rPr>
      </w:pPr>
    </w:p>
    <w:p w14:paraId="4F359798" w14:textId="77777777" w:rsidR="00C006CD" w:rsidRDefault="00F955A8" w:rsidP="001C651D">
      <w:pPr>
        <w:spacing w:line="259" w:lineRule="auto"/>
        <w:ind w:right="60"/>
        <w:jc w:val="both"/>
        <w:rPr>
          <w:rFonts w:cs="Times New Roman"/>
          <w:bCs/>
          <w:sz w:val="22"/>
          <w:szCs w:val="22"/>
        </w:rPr>
      </w:pPr>
      <w:bookmarkStart w:id="0" w:name="_Hlk46490404"/>
      <w:r>
        <w:rPr>
          <w:rFonts w:cs="Times New Roman"/>
          <w:b/>
          <w:bCs/>
          <w:sz w:val="22"/>
          <w:szCs w:val="22"/>
        </w:rPr>
        <w:t>Участник аукциона, не реализовавший свое право на ознакомление с документами по Лоту и иной дополнительной информацией по Лоту в порядке, установленном настоящим информационным сообщением, лишается права предъявлять претензии к Организатору торгов и Продавцу по поводу юридического, физического состояния Лота</w:t>
      </w:r>
      <w:bookmarkEnd w:id="0"/>
      <w:r>
        <w:rPr>
          <w:rFonts w:cs="Times New Roman"/>
          <w:bCs/>
          <w:sz w:val="22"/>
          <w:szCs w:val="22"/>
        </w:rPr>
        <w:t>.</w:t>
      </w:r>
    </w:p>
    <w:p w14:paraId="560594EF" w14:textId="77777777" w:rsidR="00C006CD" w:rsidRDefault="00C006CD" w:rsidP="001C651D">
      <w:pPr>
        <w:spacing w:line="259" w:lineRule="auto"/>
        <w:ind w:right="60"/>
        <w:jc w:val="both"/>
        <w:rPr>
          <w:rFonts w:cs="Times New Roman"/>
          <w:sz w:val="22"/>
          <w:szCs w:val="22"/>
        </w:rPr>
      </w:pPr>
    </w:p>
    <w:p w14:paraId="2F2F7230" w14:textId="77777777" w:rsidR="00C006CD" w:rsidRDefault="00F955A8" w:rsidP="001C651D">
      <w:pPr>
        <w:spacing w:line="259" w:lineRule="auto"/>
        <w:ind w:right="60"/>
        <w:jc w:val="both"/>
        <w:rPr>
          <w:rFonts w:cs="Times New Roman"/>
          <w:sz w:val="22"/>
          <w:szCs w:val="22"/>
        </w:rPr>
      </w:pPr>
      <w:r>
        <w:rPr>
          <w:rFonts w:cs="Times New Roman"/>
          <w:sz w:val="22"/>
          <w:szCs w:val="22"/>
        </w:rPr>
        <w:t xml:space="preserve">Телефоны службы технической поддержки lot-online.ru: 8-812-777-57-57. </w:t>
      </w:r>
    </w:p>
    <w:p w14:paraId="4A3C5B5A" w14:textId="77777777" w:rsidR="00C006CD" w:rsidRDefault="00F955A8" w:rsidP="001C651D">
      <w:pPr>
        <w:spacing w:line="259" w:lineRule="auto"/>
        <w:ind w:right="60"/>
        <w:jc w:val="both"/>
        <w:rPr>
          <w:rFonts w:cs="Times New Roman"/>
          <w:sz w:val="22"/>
          <w:szCs w:val="22"/>
        </w:rPr>
      </w:pPr>
      <w:r>
        <w:rPr>
          <w:rFonts w:cs="Times New Roman"/>
          <w:sz w:val="22"/>
          <w:szCs w:val="22"/>
        </w:rPr>
        <w:t>Call–центр и служба поддержки пользователей: 8-800-777-57-57.</w:t>
      </w:r>
    </w:p>
    <w:p w14:paraId="08896337" w14:textId="77777777" w:rsidR="00C006CD" w:rsidRDefault="00F955A8" w:rsidP="001C651D">
      <w:pPr>
        <w:spacing w:line="259" w:lineRule="auto"/>
        <w:ind w:right="60"/>
        <w:jc w:val="both"/>
        <w:rPr>
          <w:rFonts w:cs="Times New Roman"/>
          <w:sz w:val="22"/>
          <w:szCs w:val="22"/>
        </w:rPr>
      </w:pPr>
      <w:r>
        <w:rPr>
          <w:rFonts w:cs="Times New Roman"/>
          <w:sz w:val="22"/>
          <w:szCs w:val="22"/>
        </w:rPr>
        <w:t>(звонок по РФ бесплатный)</w:t>
      </w:r>
    </w:p>
    <w:p w14:paraId="19AFEE74" w14:textId="77777777" w:rsidR="00C006CD" w:rsidRDefault="00C006CD">
      <w:pPr>
        <w:spacing w:line="259" w:lineRule="auto"/>
        <w:ind w:right="60"/>
        <w:rPr>
          <w:rFonts w:cs="Times New Roman"/>
          <w:sz w:val="22"/>
          <w:szCs w:val="22"/>
        </w:rPr>
      </w:pPr>
    </w:p>
    <w:p w14:paraId="0D5B97D5" w14:textId="77777777" w:rsidR="00C006CD" w:rsidRDefault="00C006CD">
      <w:pPr>
        <w:spacing w:line="259" w:lineRule="auto"/>
        <w:ind w:right="60"/>
        <w:rPr>
          <w:rFonts w:cs="Times New Roman"/>
          <w:b/>
          <w:bCs/>
          <w:sz w:val="22"/>
          <w:szCs w:val="22"/>
        </w:rPr>
      </w:pPr>
    </w:p>
    <w:p w14:paraId="69431F4A" w14:textId="0DDC88FE" w:rsidR="00C006CD" w:rsidRDefault="00F955A8">
      <w:pPr>
        <w:spacing w:line="259" w:lineRule="auto"/>
        <w:ind w:right="60"/>
        <w:rPr>
          <w:rFonts w:cs="Times New Roman"/>
          <w:sz w:val="22"/>
          <w:szCs w:val="22"/>
        </w:rPr>
      </w:pPr>
      <w:r>
        <w:rPr>
          <w:rFonts w:cs="Times New Roman"/>
          <w:b/>
          <w:bCs/>
          <w:sz w:val="22"/>
          <w:szCs w:val="22"/>
        </w:rPr>
        <w:br w:type="page" w:clear="all"/>
      </w:r>
    </w:p>
    <w:p w14:paraId="7CAA776C" w14:textId="77777777" w:rsidR="00C006CD" w:rsidRDefault="00C006CD">
      <w:pPr>
        <w:rPr>
          <w:rFonts w:eastAsiaTheme="minorHAnsi" w:cs="Times New Roman"/>
          <w:sz w:val="22"/>
          <w:szCs w:val="22"/>
        </w:rPr>
        <w:sectPr w:rsidR="00C006CD">
          <w:pgSz w:w="11906" w:h="16838"/>
          <w:pgMar w:top="1134" w:right="850" w:bottom="1134" w:left="1701" w:header="708" w:footer="708" w:gutter="0"/>
          <w:cols w:space="708"/>
        </w:sectPr>
      </w:pPr>
    </w:p>
    <w:p w14:paraId="2074C6A2" w14:textId="77777777" w:rsidR="00C006CD" w:rsidRDefault="00C006CD">
      <w:pPr>
        <w:rPr>
          <w:rFonts w:eastAsiaTheme="minorHAnsi" w:cs="Times New Roman"/>
          <w:sz w:val="22"/>
          <w:szCs w:val="22"/>
        </w:rPr>
      </w:pPr>
    </w:p>
    <w:p w14:paraId="0485C98F" w14:textId="4E5DB39F" w:rsidR="00C006CD" w:rsidRDefault="00F955A8">
      <w:pPr>
        <w:jc w:val="right"/>
        <w:rPr>
          <w:rFonts w:cs="Times New Roman"/>
          <w:b/>
          <w:bCs/>
          <w:sz w:val="22"/>
          <w:szCs w:val="22"/>
        </w:rPr>
      </w:pPr>
      <w:r>
        <w:rPr>
          <w:rFonts w:cs="Times New Roman"/>
          <w:b/>
          <w:bCs/>
          <w:sz w:val="22"/>
          <w:szCs w:val="22"/>
        </w:rPr>
        <w:t>Приложение 1</w:t>
      </w:r>
    </w:p>
    <w:p w14:paraId="1B922228" w14:textId="77777777" w:rsidR="00C006CD" w:rsidRDefault="00C006CD">
      <w:pPr>
        <w:jc w:val="right"/>
        <w:rPr>
          <w:rFonts w:cs="Times New Roman"/>
          <w:b/>
          <w:bCs/>
          <w:sz w:val="22"/>
          <w:szCs w:val="22"/>
        </w:rPr>
      </w:pPr>
    </w:p>
    <w:p w14:paraId="50352823" w14:textId="77777777" w:rsidR="00C006CD" w:rsidRDefault="00F955A8">
      <w:pPr>
        <w:jc w:val="center"/>
        <w:rPr>
          <w:rFonts w:cs="Times New Roman"/>
          <w:b/>
          <w:sz w:val="22"/>
          <w:szCs w:val="22"/>
        </w:rPr>
      </w:pPr>
      <w:bookmarkStart w:id="1" w:name="_Hlk230975724"/>
      <w:r>
        <w:rPr>
          <w:rFonts w:cs="Times New Roman"/>
          <w:b/>
          <w:sz w:val="22"/>
          <w:szCs w:val="22"/>
        </w:rPr>
        <w:t>ЗАЯВКА НА УЧАСТИЕ В АУКЦИОНЕ</w:t>
      </w:r>
    </w:p>
    <w:p w14:paraId="2251ABD5" w14:textId="77777777" w:rsidR="00C006CD" w:rsidRDefault="00F955A8">
      <w:pPr>
        <w:jc w:val="center"/>
        <w:rPr>
          <w:rFonts w:cs="Times New Roman"/>
          <w:b/>
          <w:i/>
          <w:sz w:val="22"/>
          <w:szCs w:val="22"/>
        </w:rPr>
      </w:pPr>
      <w:r>
        <w:rPr>
          <w:rFonts w:cs="Times New Roman"/>
          <w:b/>
          <w:i/>
          <w:sz w:val="22"/>
          <w:szCs w:val="22"/>
        </w:rPr>
        <w:t xml:space="preserve"> (все графы заполняются в электронном виде)</w:t>
      </w:r>
    </w:p>
    <w:p w14:paraId="3239D5C2" w14:textId="77777777" w:rsidR="00C006CD" w:rsidRDefault="00C006CD">
      <w:pPr>
        <w:jc w:val="both"/>
        <w:rPr>
          <w:rFonts w:cs="Times New Roman"/>
          <w:sz w:val="22"/>
          <w:szCs w:val="22"/>
        </w:rPr>
      </w:pPr>
    </w:p>
    <w:p w14:paraId="6FCA42F9" w14:textId="77777777" w:rsidR="00C006CD" w:rsidRDefault="00F955A8">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sz w:val="22"/>
          <w:szCs w:val="22"/>
        </w:rPr>
        <w:t xml:space="preserve">__________________________________________________________________________________, </w:t>
      </w:r>
      <w:r>
        <w:rPr>
          <w:rFonts w:ascii="Times New Roman" w:hAnsi="Times New Roman" w:cs="Times New Roman"/>
          <w:i/>
          <w:sz w:val="22"/>
          <w:szCs w:val="22"/>
        </w:rPr>
        <w:t>(полное наименование юр. лица, либо ФИО, номер и дата выдачи паспорта  физ. лица, подающего заявку)</w:t>
      </w:r>
    </w:p>
    <w:p w14:paraId="3D783FF2" w14:textId="77777777" w:rsidR="00C006CD" w:rsidRDefault="00C006CD">
      <w:pPr>
        <w:pStyle w:val="afff"/>
        <w:widowControl w:val="0"/>
        <w:spacing w:line="220" w:lineRule="atLeast"/>
        <w:ind w:right="-5" w:firstLine="0"/>
        <w:rPr>
          <w:rFonts w:ascii="Times New Roman" w:hAnsi="Times New Roman" w:cs="Times New Roman"/>
          <w:sz w:val="22"/>
          <w:szCs w:val="22"/>
        </w:rPr>
      </w:pPr>
    </w:p>
    <w:p w14:paraId="4939F98F" w14:textId="77777777" w:rsidR="00C006CD" w:rsidRDefault="00F955A8">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именуемый далее Претендент, в лице ___________________________________________________</w:t>
      </w:r>
    </w:p>
    <w:p w14:paraId="5027CA33" w14:textId="77777777" w:rsidR="00C006CD" w:rsidRDefault="00C006CD">
      <w:pPr>
        <w:pStyle w:val="afff"/>
        <w:widowControl w:val="0"/>
        <w:spacing w:line="220" w:lineRule="atLeast"/>
        <w:ind w:right="-5" w:firstLine="0"/>
        <w:rPr>
          <w:rFonts w:ascii="Times New Roman" w:hAnsi="Times New Roman" w:cs="Times New Roman"/>
          <w:sz w:val="22"/>
          <w:szCs w:val="22"/>
        </w:rPr>
      </w:pPr>
    </w:p>
    <w:p w14:paraId="2184EBE8" w14:textId="77777777" w:rsidR="00C006CD" w:rsidRDefault="00F955A8">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035AF3E8" w14:textId="77777777" w:rsidR="00C006CD" w:rsidRDefault="00F955A8">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i/>
          <w:sz w:val="22"/>
          <w:szCs w:val="22"/>
        </w:rPr>
        <w:t>(ФИО, должность – для юр. лица, либо ФИО, номер и дата выдачи паспорта – для физ. лица, если заявку подает представитель)</w:t>
      </w:r>
    </w:p>
    <w:p w14:paraId="534BCFD7" w14:textId="77777777" w:rsidR="00C006CD" w:rsidRDefault="00F955A8">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действующего на основании __________________________________________________________</w:t>
      </w:r>
    </w:p>
    <w:p w14:paraId="1E714CAA" w14:textId="77777777" w:rsidR="00C006CD" w:rsidRDefault="00C006CD">
      <w:pPr>
        <w:pStyle w:val="afff"/>
        <w:widowControl w:val="0"/>
        <w:spacing w:line="220" w:lineRule="atLeast"/>
        <w:ind w:right="-5" w:firstLine="0"/>
        <w:rPr>
          <w:rFonts w:ascii="Times New Roman" w:hAnsi="Times New Roman" w:cs="Times New Roman"/>
          <w:sz w:val="22"/>
          <w:szCs w:val="22"/>
        </w:rPr>
      </w:pPr>
    </w:p>
    <w:p w14:paraId="7B96DC43" w14:textId="77777777" w:rsidR="00C006CD" w:rsidRDefault="00F955A8">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банковские реквизиты Претендента ____________________________________________________</w:t>
      </w:r>
    </w:p>
    <w:p w14:paraId="658CF39E" w14:textId="77777777" w:rsidR="00C006CD" w:rsidRDefault="00C006CD">
      <w:pPr>
        <w:pStyle w:val="afff"/>
        <w:widowControl w:val="0"/>
        <w:spacing w:line="220" w:lineRule="atLeast"/>
        <w:ind w:right="-5" w:firstLine="0"/>
        <w:jc w:val="left"/>
        <w:rPr>
          <w:rFonts w:ascii="Times New Roman" w:hAnsi="Times New Roman" w:cs="Times New Roman"/>
          <w:sz w:val="22"/>
          <w:szCs w:val="22"/>
        </w:rPr>
      </w:pPr>
    </w:p>
    <w:p w14:paraId="6B6AE936" w14:textId="77777777" w:rsidR="00C006CD" w:rsidRDefault="00F955A8">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7F819D45" w14:textId="77777777" w:rsidR="00C006CD" w:rsidRDefault="00C006CD">
      <w:pPr>
        <w:pStyle w:val="afff"/>
        <w:widowControl w:val="0"/>
        <w:spacing w:line="220" w:lineRule="atLeast"/>
        <w:ind w:right="-5" w:firstLine="0"/>
        <w:rPr>
          <w:rFonts w:ascii="Times New Roman" w:hAnsi="Times New Roman" w:cs="Times New Roman"/>
          <w:sz w:val="22"/>
          <w:szCs w:val="22"/>
        </w:rPr>
      </w:pPr>
    </w:p>
    <w:p w14:paraId="2A7B6C8F" w14:textId="77777777" w:rsidR="00C006CD" w:rsidRDefault="00F955A8">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юридический адрес (либо адрес прописки) Претендента ___________________________________</w:t>
      </w:r>
    </w:p>
    <w:p w14:paraId="5C00739A" w14:textId="77777777" w:rsidR="00C006CD" w:rsidRDefault="00C006CD">
      <w:pPr>
        <w:pStyle w:val="afff"/>
        <w:widowControl w:val="0"/>
        <w:spacing w:line="220" w:lineRule="atLeast"/>
        <w:ind w:right="-5" w:firstLine="709"/>
        <w:rPr>
          <w:rFonts w:ascii="Times New Roman" w:hAnsi="Times New Roman" w:cs="Times New Roman"/>
          <w:sz w:val="22"/>
          <w:szCs w:val="22"/>
        </w:rPr>
      </w:pPr>
    </w:p>
    <w:p w14:paraId="185FC9FE" w14:textId="77777777" w:rsidR="00C006CD" w:rsidRDefault="00F955A8">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2DD4D018" w14:textId="77777777" w:rsidR="00C006CD" w:rsidRDefault="00C006CD">
      <w:pPr>
        <w:pStyle w:val="afff"/>
        <w:widowControl w:val="0"/>
        <w:spacing w:line="220" w:lineRule="atLeast"/>
        <w:ind w:right="-5" w:firstLine="709"/>
        <w:rPr>
          <w:rFonts w:ascii="Times New Roman" w:hAnsi="Times New Roman" w:cs="Times New Roman"/>
          <w:sz w:val="22"/>
          <w:szCs w:val="22"/>
        </w:rPr>
      </w:pPr>
    </w:p>
    <w:p w14:paraId="583FF2BF" w14:textId="77777777" w:rsidR="00C006CD" w:rsidRDefault="00F955A8">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 xml:space="preserve">фактический адрес (либо адрес проживания) Претендента _________________________________ </w:t>
      </w:r>
    </w:p>
    <w:p w14:paraId="285074E9" w14:textId="77777777" w:rsidR="00C006CD" w:rsidRDefault="00C006CD">
      <w:pPr>
        <w:pStyle w:val="afff"/>
        <w:widowControl w:val="0"/>
        <w:spacing w:line="220" w:lineRule="atLeast"/>
        <w:ind w:right="-5" w:firstLine="0"/>
        <w:jc w:val="left"/>
        <w:rPr>
          <w:rFonts w:ascii="Times New Roman" w:hAnsi="Times New Roman" w:cs="Times New Roman"/>
          <w:sz w:val="22"/>
          <w:szCs w:val="22"/>
        </w:rPr>
      </w:pPr>
    </w:p>
    <w:p w14:paraId="31A1DB39" w14:textId="77777777" w:rsidR="00C006CD" w:rsidRDefault="00F955A8">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2963E59C" w14:textId="77777777" w:rsidR="00C006CD" w:rsidRDefault="00C006CD">
      <w:pPr>
        <w:pStyle w:val="afff"/>
        <w:widowControl w:val="0"/>
        <w:spacing w:line="220" w:lineRule="atLeast"/>
        <w:ind w:right="-5" w:firstLine="709"/>
        <w:rPr>
          <w:rFonts w:ascii="Times New Roman" w:hAnsi="Times New Roman" w:cs="Times New Roman"/>
          <w:sz w:val="22"/>
          <w:szCs w:val="22"/>
        </w:rPr>
      </w:pPr>
    </w:p>
    <w:p w14:paraId="786C6B95" w14:textId="77777777" w:rsidR="00C006CD" w:rsidRDefault="00F955A8">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контактный телефон __________________, адрес электронной почты ________________________</w:t>
      </w:r>
    </w:p>
    <w:p w14:paraId="72683221" w14:textId="77777777" w:rsidR="00C006CD" w:rsidRDefault="00C006C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225817B2" w14:textId="66E702CF" w:rsidR="00C006CD" w:rsidRDefault="00F955A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bCs/>
          <w:sz w:val="22"/>
          <w:szCs w:val="22"/>
        </w:rPr>
      </w:pPr>
      <w:r>
        <w:rPr>
          <w:rFonts w:cs="Times New Roman"/>
          <w:b/>
          <w:sz w:val="22"/>
          <w:szCs w:val="22"/>
        </w:rPr>
        <w:t>принимая решение об участии в аукционе «___» __ 2026 года по продаже</w:t>
      </w:r>
      <w:r>
        <w:rPr>
          <w:rFonts w:cs="Times New Roman"/>
          <w:b/>
          <w:bCs/>
          <w:sz w:val="22"/>
          <w:szCs w:val="22"/>
        </w:rPr>
        <w:t xml:space="preserve"> помещения, расположенного по адресу: </w:t>
      </w:r>
      <w:r>
        <w:rPr>
          <w:b/>
          <w:bCs/>
          <w:sz w:val="22"/>
          <w:szCs w:val="22"/>
        </w:rPr>
        <w:t>Краснодарский край, г. Краснодар, Западный округ, ул. Кубанская Набережная, д. 31/1, пом. 79,79/3</w:t>
      </w:r>
      <w:r>
        <w:rPr>
          <w:rFonts w:cs="Times New Roman"/>
          <w:b/>
          <w:bCs/>
          <w:sz w:val="22"/>
          <w:szCs w:val="22"/>
        </w:rPr>
        <w:t xml:space="preserve">, кадастровый номер </w:t>
      </w:r>
      <w:r>
        <w:rPr>
          <w:b/>
          <w:bCs/>
          <w:sz w:val="22"/>
          <w:szCs w:val="22"/>
        </w:rPr>
        <w:t>23:43:0208012:2371</w:t>
      </w:r>
      <w:r>
        <w:rPr>
          <w:rFonts w:cs="Times New Roman"/>
          <w:b/>
          <w:bCs/>
          <w:sz w:val="22"/>
          <w:szCs w:val="22"/>
        </w:rPr>
        <w:t>.</w:t>
      </w:r>
    </w:p>
    <w:p w14:paraId="2891DD4F" w14:textId="77777777" w:rsidR="00C006CD" w:rsidRDefault="00C006C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7EE3EAC6" w14:textId="77777777" w:rsidR="00C006CD" w:rsidRDefault="00F955A8">
      <w:pPr>
        <w:ind w:right="-57"/>
        <w:jc w:val="both"/>
        <w:rPr>
          <w:rFonts w:eastAsia="Times New Roman" w:cs="Times New Roman"/>
          <w:color w:val="000000"/>
          <w:sz w:val="22"/>
          <w:szCs w:val="22"/>
          <w:lang w:eastAsia="zh-CN"/>
        </w:rPr>
      </w:pPr>
      <w:r>
        <w:rPr>
          <w:rFonts w:cs="Times New Roman"/>
          <w:b/>
          <w:sz w:val="22"/>
          <w:szCs w:val="22"/>
        </w:rPr>
        <w:t>Обязуюсь:</w:t>
      </w:r>
    </w:p>
    <w:p w14:paraId="08B2AE49" w14:textId="77777777" w:rsidR="00C006CD" w:rsidRDefault="00F955A8">
      <w:pPr>
        <w:jc w:val="both"/>
        <w:rPr>
          <w:rFonts w:eastAsia="Times New Roman" w:cs="Times New Roman"/>
          <w:bCs/>
          <w:sz w:val="22"/>
          <w:szCs w:val="22"/>
          <w:u w:val="single"/>
          <w:lang w:eastAsia="ru-RU"/>
        </w:rPr>
      </w:pPr>
      <w:r>
        <w:rPr>
          <w:rFonts w:cs="Times New Roman"/>
          <w:b/>
          <w:sz w:val="22"/>
          <w:szCs w:val="22"/>
        </w:rPr>
        <w:t xml:space="preserve">1. </w:t>
      </w:r>
      <w:r>
        <w:rPr>
          <w:rFonts w:eastAsia="Times New Roman" w:cs="Times New Roman"/>
          <w:b/>
          <w:sz w:val="22"/>
          <w:szCs w:val="22"/>
          <w:lang w:eastAsia="ru-RU"/>
        </w:rPr>
        <w:t>Выполнять правила и условия проведения аукциона</w:t>
      </w:r>
      <w:r>
        <w:rPr>
          <w:rFonts w:eastAsia="Times New Roman" w:cs="Times New Roman"/>
          <w:bCs/>
          <w:sz w:val="22"/>
          <w:szCs w:val="22"/>
          <w:lang w:eastAsia="ru-RU"/>
        </w:rPr>
        <w:t xml:space="preserve">, указанные в информационном сообщении, </w:t>
      </w:r>
      <w:r>
        <w:rPr>
          <w:rFonts w:eastAsia="Times New Roman" w:cs="Times New Roman"/>
          <w:bCs/>
          <w:sz w:val="22"/>
          <w:szCs w:val="22"/>
          <w:u w:val="single"/>
          <w:lang w:eastAsia="ru-RU"/>
        </w:rPr>
        <w:t>№________(код лота)</w:t>
      </w:r>
      <w:r>
        <w:rPr>
          <w:rFonts w:eastAsia="Times New Roman" w:cs="Times New Roman"/>
          <w:bCs/>
          <w:sz w:val="22"/>
          <w:szCs w:val="22"/>
          <w:lang w:eastAsia="ru-RU"/>
        </w:rPr>
        <w:t xml:space="preserve">, размещенном на сайте </w:t>
      </w:r>
      <w:hyperlink r:id="rId45" w:tooltip="http://www.auction-house.ru/" w:history="1">
        <w:r>
          <w:rPr>
            <w:rFonts w:eastAsia="Times New Roman" w:cs="Times New Roman"/>
            <w:bCs/>
            <w:color w:val="0070C0"/>
            <w:sz w:val="22"/>
            <w:szCs w:val="22"/>
            <w:lang w:eastAsia="ru-RU"/>
          </w:rPr>
          <w:t>www.auction-house.ru</w:t>
        </w:r>
      </w:hyperlink>
      <w:r>
        <w:rPr>
          <w:rFonts w:eastAsia="Times New Roman" w:cs="Times New Roman"/>
          <w:bCs/>
          <w:color w:val="0070C0"/>
          <w:sz w:val="22"/>
          <w:szCs w:val="22"/>
          <w:lang w:eastAsia="ru-RU"/>
        </w:rPr>
        <w:t xml:space="preserve">, </w:t>
      </w:r>
      <w:hyperlink r:id="rId46" w:tooltip="http://www.lot-online.ru/" w:history="1">
        <w:r>
          <w:rPr>
            <w:rFonts w:eastAsia="Times New Roman" w:cs="Times New Roman"/>
            <w:bCs/>
            <w:color w:val="0070C0"/>
            <w:sz w:val="22"/>
            <w:szCs w:val="22"/>
            <w:lang w:val="en-US" w:eastAsia="ru-RU"/>
          </w:rPr>
          <w:t>www</w:t>
        </w:r>
        <w:r>
          <w:rPr>
            <w:rFonts w:eastAsia="Times New Roman" w:cs="Times New Roman"/>
            <w:bCs/>
            <w:color w:val="0070C0"/>
            <w:sz w:val="22"/>
            <w:szCs w:val="22"/>
            <w:lang w:eastAsia="ru-RU"/>
          </w:rPr>
          <w:t>.lot-online.ru</w:t>
        </w:r>
      </w:hyperlink>
      <w:r>
        <w:rPr>
          <w:rFonts w:eastAsia="Times New Roman" w:cs="Times New Roman"/>
          <w:bCs/>
          <w:color w:val="0070C0"/>
          <w:sz w:val="22"/>
          <w:szCs w:val="22"/>
          <w:lang w:eastAsia="ru-RU"/>
        </w:rPr>
        <w:t>.</w:t>
      </w:r>
    </w:p>
    <w:p w14:paraId="49D4DFD7" w14:textId="51740ACE" w:rsidR="00C006CD" w:rsidRDefault="00F955A8">
      <w:pPr>
        <w:jc w:val="both"/>
        <w:rPr>
          <w:rFonts w:cs="Times New Roman"/>
          <w:b/>
          <w:sz w:val="22"/>
          <w:szCs w:val="22"/>
        </w:rPr>
      </w:pPr>
      <w:r>
        <w:rPr>
          <w:rFonts w:cs="Times New Roman"/>
          <w:b/>
          <w:sz w:val="22"/>
          <w:szCs w:val="22"/>
        </w:rPr>
        <w:t>2. В случае признания Победителем аукциона/ Единственным участником аукциона и при наступлении отлагательного условия для заключения договора купли-продажи помещения по итогам торгов, указанного в информационном сообщении:</w:t>
      </w:r>
    </w:p>
    <w:p w14:paraId="069C133A" w14:textId="6BCF5A00" w:rsidR="00C006CD" w:rsidRDefault="00F955A8">
      <w:pPr>
        <w:jc w:val="both"/>
        <w:rPr>
          <w:rFonts w:cs="Times New Roman"/>
          <w:bCs/>
          <w:sz w:val="22"/>
          <w:szCs w:val="22"/>
        </w:rPr>
      </w:pPr>
      <w:r>
        <w:rPr>
          <w:rFonts w:cs="Times New Roman"/>
          <w:bCs/>
          <w:sz w:val="22"/>
          <w:szCs w:val="22"/>
        </w:rPr>
        <w:t xml:space="preserve">2.1. Заключить Договор купли-продажи </w:t>
      </w:r>
      <w:r>
        <w:rPr>
          <w:rFonts w:eastAsia="Times New Roman" w:cs="Times New Roman"/>
          <w:sz w:val="22"/>
          <w:szCs w:val="22"/>
        </w:rPr>
        <w:t xml:space="preserve">помещения </w:t>
      </w:r>
      <w:r>
        <w:rPr>
          <w:rFonts w:cs="Times New Roman"/>
          <w:bCs/>
          <w:sz w:val="22"/>
          <w:szCs w:val="22"/>
        </w:rPr>
        <w:t xml:space="preserve">с Продавцом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7" w:tooltip="http://www.lot-online.ru/" w:history="1">
        <w:r>
          <w:rPr>
            <w:rFonts w:cs="Times New Roman"/>
            <w:bCs/>
            <w:sz w:val="22"/>
            <w:szCs w:val="22"/>
          </w:rPr>
          <w:t>www.lot-online.ru</w:t>
        </w:r>
      </w:hyperlink>
      <w:r>
        <w:rPr>
          <w:rFonts w:cs="Times New Roman"/>
          <w:bCs/>
          <w:sz w:val="22"/>
          <w:szCs w:val="22"/>
        </w:rPr>
        <w:t xml:space="preserve">  в разделе «карточка лота».</w:t>
      </w:r>
    </w:p>
    <w:p w14:paraId="2C9A3C90" w14:textId="0CBC9D27" w:rsidR="00C006CD" w:rsidRDefault="00F955A8">
      <w:pPr>
        <w:ind w:right="-57"/>
        <w:jc w:val="both"/>
        <w:rPr>
          <w:rFonts w:cs="Times New Roman"/>
          <w:sz w:val="22"/>
          <w:szCs w:val="22"/>
        </w:rPr>
      </w:pPr>
      <w:r>
        <w:rPr>
          <w:rFonts w:cs="Times New Roman"/>
          <w:sz w:val="22"/>
          <w:szCs w:val="22"/>
        </w:rPr>
        <w:t xml:space="preserve">Оплата цены продажи </w:t>
      </w:r>
      <w:r>
        <w:rPr>
          <w:rFonts w:eastAsia="Times New Roman" w:cs="Times New Roman"/>
          <w:sz w:val="22"/>
          <w:szCs w:val="22"/>
        </w:rPr>
        <w:t xml:space="preserve">помещения </w:t>
      </w:r>
      <w:r>
        <w:rPr>
          <w:rFonts w:cs="Times New Roman"/>
          <w:sz w:val="22"/>
          <w:szCs w:val="22"/>
        </w:rPr>
        <w:t>производится Победителем аукциона/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w:t>
      </w:r>
    </w:p>
    <w:p w14:paraId="34122566" w14:textId="77777777" w:rsidR="00C006CD" w:rsidRDefault="00F955A8">
      <w:pPr>
        <w:jc w:val="both"/>
        <w:rPr>
          <w:rFonts w:cs="Times New Roman"/>
          <w:sz w:val="22"/>
          <w:szCs w:val="22"/>
        </w:rPr>
      </w:pPr>
      <w:r>
        <w:rPr>
          <w:rFonts w:cs="Times New Roman"/>
          <w:b/>
          <w:sz w:val="22"/>
          <w:szCs w:val="22"/>
        </w:rPr>
        <w:t>3.</w:t>
      </w:r>
      <w:r>
        <w:rPr>
          <w:rFonts w:cs="Times New Roman"/>
          <w:sz w:val="22"/>
          <w:szCs w:val="22"/>
        </w:rPr>
        <w:t xml:space="preserve"> </w:t>
      </w:r>
      <w:r>
        <w:rPr>
          <w:rFonts w:cs="Times New Roman"/>
          <w:b/>
          <w:sz w:val="22"/>
          <w:szCs w:val="22"/>
        </w:rPr>
        <w:t>Мне известно, что</w:t>
      </w:r>
      <w:r>
        <w:rPr>
          <w:rFonts w:cs="Times New Roman"/>
          <w:sz w:val="22"/>
          <w:szCs w:val="22"/>
        </w:rPr>
        <w:t xml:space="preserve">: </w:t>
      </w:r>
    </w:p>
    <w:p w14:paraId="37317FAA" w14:textId="77777777" w:rsidR="00C006CD" w:rsidRDefault="00F955A8">
      <w:pPr>
        <w:jc w:val="both"/>
        <w:rPr>
          <w:rFonts w:cs="Times New Roman"/>
          <w:sz w:val="22"/>
          <w:szCs w:val="22"/>
        </w:rPr>
      </w:pPr>
      <w:r>
        <w:rPr>
          <w:rFonts w:cs="Times New Roman"/>
          <w:sz w:val="22"/>
          <w:szCs w:val="22"/>
        </w:rPr>
        <w:t>3.1. Задаток подлежит перечислению Претендентом на счет Оператора электронной площадки в соответствии с условиями, установленными в информационном сообщении о проведении торгов.</w:t>
      </w:r>
    </w:p>
    <w:p w14:paraId="00FB6CC9" w14:textId="0FBA216C" w:rsidR="00C006CD" w:rsidRDefault="00F955A8">
      <w:pPr>
        <w:ind w:left="-15" w:right="60"/>
        <w:jc w:val="both"/>
        <w:rPr>
          <w:rFonts w:cs="Times New Roman"/>
          <w:sz w:val="22"/>
          <w:szCs w:val="22"/>
        </w:rPr>
      </w:pPr>
      <w:r>
        <w:rPr>
          <w:rFonts w:cs="Times New Roman"/>
          <w:sz w:val="22"/>
          <w:szCs w:val="22"/>
        </w:rPr>
        <w:t xml:space="preserve">3.2. При уклонении (отказе) Победителя аукциона/ Единственного участник аукциона от заключения договора купли-продажи и/или оплаты цены продажи </w:t>
      </w:r>
      <w:r>
        <w:rPr>
          <w:rFonts w:eastAsia="Times New Roman" w:cs="Times New Roman"/>
          <w:sz w:val="22"/>
          <w:szCs w:val="22"/>
        </w:rPr>
        <w:t xml:space="preserve">помещения </w:t>
      </w:r>
      <w:r>
        <w:rPr>
          <w:rFonts w:cs="Times New Roman"/>
          <w:sz w:val="22"/>
          <w:szCs w:val="22"/>
        </w:rPr>
        <w:t xml:space="preserve">в установленный информационным сообщением о проведении торгов срок задаток ему не возвращается, и он утрачивает право на заключение договора купли-продажи. </w:t>
      </w:r>
    </w:p>
    <w:p w14:paraId="48890E32" w14:textId="2D943DAD" w:rsidR="00C006CD" w:rsidRDefault="00F955A8">
      <w:pPr>
        <w:jc w:val="both"/>
        <w:rPr>
          <w:rFonts w:cs="Times New Roman"/>
          <w:sz w:val="22"/>
          <w:szCs w:val="22"/>
        </w:rPr>
      </w:pPr>
      <w:r>
        <w:rPr>
          <w:rFonts w:cs="Times New Roman"/>
          <w:b/>
          <w:sz w:val="22"/>
          <w:szCs w:val="22"/>
        </w:rPr>
        <w:t>4. Настоящим подтверждаю, что</w:t>
      </w:r>
      <w:r>
        <w:rPr>
          <w:rFonts w:cs="Times New Roman"/>
          <w:sz w:val="22"/>
          <w:szCs w:val="22"/>
        </w:rPr>
        <w:t xml:space="preserve"> ознакомился с проектом договора купли-продажи </w:t>
      </w:r>
      <w:r>
        <w:rPr>
          <w:rFonts w:eastAsia="Times New Roman" w:cs="Times New Roman"/>
          <w:sz w:val="22"/>
          <w:szCs w:val="22"/>
        </w:rPr>
        <w:t>помещения</w:t>
      </w:r>
      <w:r>
        <w:rPr>
          <w:rFonts w:cs="Times New Roman"/>
          <w:sz w:val="22"/>
          <w:szCs w:val="22"/>
        </w:rPr>
        <w:t xml:space="preserve">, а также с документацией в отношении </w:t>
      </w:r>
      <w:r>
        <w:rPr>
          <w:rFonts w:eastAsia="Times New Roman" w:cs="Times New Roman"/>
          <w:sz w:val="22"/>
          <w:szCs w:val="22"/>
        </w:rPr>
        <w:t>помещения</w:t>
      </w:r>
      <w:r>
        <w:rPr>
          <w:rFonts w:cs="Times New Roman"/>
          <w:sz w:val="22"/>
          <w:szCs w:val="22"/>
        </w:rPr>
        <w:t xml:space="preserve">. С условиями договора купли-продажи </w:t>
      </w:r>
      <w:r>
        <w:rPr>
          <w:rFonts w:eastAsia="Times New Roman" w:cs="Times New Roman"/>
          <w:sz w:val="22"/>
          <w:szCs w:val="22"/>
        </w:rPr>
        <w:t xml:space="preserve">помещения </w:t>
      </w:r>
      <w:r>
        <w:rPr>
          <w:rFonts w:cs="Times New Roman"/>
          <w:sz w:val="22"/>
          <w:szCs w:val="22"/>
        </w:rPr>
        <w:t xml:space="preserve">согласен, обязуюсь условия договора купли-продажи </w:t>
      </w:r>
      <w:r>
        <w:rPr>
          <w:rFonts w:eastAsia="Times New Roman" w:cs="Times New Roman"/>
          <w:sz w:val="22"/>
          <w:szCs w:val="22"/>
        </w:rPr>
        <w:t>помещения</w:t>
      </w:r>
      <w:r>
        <w:rPr>
          <w:rFonts w:cs="Times New Roman"/>
          <w:sz w:val="22"/>
          <w:szCs w:val="22"/>
        </w:rPr>
        <w:t xml:space="preserve"> выполнять. Претензий по качеству, состоянию и к документации в отношении помещения не имею.</w:t>
      </w:r>
    </w:p>
    <w:p w14:paraId="4CF27054" w14:textId="77777777" w:rsidR="00C006CD" w:rsidRDefault="00C006CD">
      <w:pPr>
        <w:jc w:val="both"/>
        <w:rPr>
          <w:rFonts w:cs="Times New Roman"/>
          <w:sz w:val="22"/>
          <w:szCs w:val="22"/>
        </w:rPr>
      </w:pPr>
    </w:p>
    <w:p w14:paraId="0BCC157E" w14:textId="7DAC08C4" w:rsidR="00C006CD" w:rsidRDefault="00F955A8">
      <w:pPr>
        <w:ind w:right="-57"/>
        <w:jc w:val="both"/>
        <w:rPr>
          <w:rFonts w:cs="Times New Roman"/>
          <w:sz w:val="22"/>
          <w:szCs w:val="22"/>
        </w:rPr>
      </w:pPr>
      <w:r>
        <w:rPr>
          <w:rFonts w:cs="Times New Roman"/>
          <w:b/>
          <w:bCs/>
          <w:sz w:val="22"/>
          <w:szCs w:val="22"/>
        </w:rPr>
        <w:t>5</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купли-продажи </w:t>
      </w:r>
      <w:r>
        <w:rPr>
          <w:rFonts w:eastAsia="Times New Roman" w:cs="Times New Roman"/>
          <w:sz w:val="22"/>
          <w:szCs w:val="22"/>
        </w:rPr>
        <w:t xml:space="preserve">помещения  </w:t>
      </w:r>
      <w:r>
        <w:rPr>
          <w:rFonts w:cs="Times New Roman"/>
          <w:sz w:val="22"/>
          <w:szCs w:val="22"/>
        </w:rPr>
        <w:t xml:space="preserve">по итогам торгов, указанного в информационном сообщении, договор купли-продажи заключается с Единственным участником аукциона по начальной цене Лота в срок, в порядке </w:t>
      </w:r>
      <w:r>
        <w:rPr>
          <w:rFonts w:cs="Times New Roman"/>
          <w:sz w:val="22"/>
          <w:szCs w:val="22"/>
        </w:rPr>
        <w:lastRenderedPageBreak/>
        <w:t xml:space="preserve">и на условиях, установленными в информационном сообщении о проведении торгов в соответствии с примерной формой, размещенной на сайте </w:t>
      </w:r>
      <w:hyperlink r:id="rId48" w:tooltip="http://www.lot-online.ru/" w:history="1">
        <w:r>
          <w:rPr>
            <w:rFonts w:cs="Times New Roman"/>
            <w:sz w:val="22"/>
            <w:szCs w:val="22"/>
          </w:rPr>
          <w:t>www.lot-online.ru</w:t>
        </w:r>
      </w:hyperlink>
      <w:r>
        <w:rPr>
          <w:rFonts w:cs="Times New Roman"/>
          <w:sz w:val="22"/>
          <w:szCs w:val="22"/>
        </w:rPr>
        <w:t xml:space="preserve">  в разделе «карточка лота». </w:t>
      </w:r>
    </w:p>
    <w:p w14:paraId="2F61477C" w14:textId="77777777" w:rsidR="00C006CD" w:rsidRDefault="00F955A8">
      <w:pPr>
        <w:ind w:right="-57"/>
        <w:jc w:val="both"/>
        <w:rPr>
          <w:rFonts w:cs="Times New Roman"/>
          <w:sz w:val="22"/>
          <w:szCs w:val="22"/>
        </w:rPr>
      </w:pPr>
      <w:r>
        <w:rPr>
          <w:rFonts w:cs="Times New Roman"/>
          <w:sz w:val="22"/>
          <w:szCs w:val="22"/>
        </w:rPr>
        <w:t xml:space="preserve">Заключение договора купли-продажи для такого участника является обязательным. </w:t>
      </w:r>
    </w:p>
    <w:p w14:paraId="4200292D" w14:textId="3AE58B0E" w:rsidR="00C006CD" w:rsidRDefault="00F955A8">
      <w:pPr>
        <w:ind w:right="-57"/>
        <w:jc w:val="both"/>
        <w:rPr>
          <w:rFonts w:cs="Times New Roman"/>
          <w:sz w:val="22"/>
          <w:szCs w:val="22"/>
        </w:rPr>
      </w:pPr>
      <w:r>
        <w:rPr>
          <w:rFonts w:cs="Times New Roman"/>
          <w:sz w:val="22"/>
          <w:szCs w:val="22"/>
        </w:rPr>
        <w:t xml:space="preserve">Оплата цены продажи </w:t>
      </w:r>
      <w:r>
        <w:rPr>
          <w:rFonts w:eastAsia="Times New Roman" w:cs="Times New Roman"/>
          <w:sz w:val="22"/>
          <w:szCs w:val="22"/>
        </w:rPr>
        <w:t xml:space="preserve">помещения </w:t>
      </w:r>
      <w:r>
        <w:rPr>
          <w:rFonts w:cs="Times New Roman"/>
          <w:sz w:val="22"/>
          <w:szCs w:val="22"/>
        </w:rPr>
        <w:t xml:space="preserve">производится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 </w:t>
      </w:r>
    </w:p>
    <w:p w14:paraId="1B3887FB" w14:textId="1314602C" w:rsidR="00C006CD" w:rsidRDefault="00F955A8">
      <w:pPr>
        <w:ind w:right="-57"/>
        <w:jc w:val="both"/>
        <w:rPr>
          <w:rFonts w:cs="Times New Roman"/>
          <w:sz w:val="22"/>
          <w:szCs w:val="22"/>
        </w:rPr>
      </w:pPr>
      <w:r>
        <w:rPr>
          <w:rFonts w:cs="Times New Roman"/>
          <w:sz w:val="22"/>
          <w:szCs w:val="22"/>
        </w:rPr>
        <w:t xml:space="preserve">При уклонении (отказе) Единственного участника аукциона от заключения договора купли-продажи и/или оплаты цены продажи </w:t>
      </w:r>
      <w:r>
        <w:rPr>
          <w:rFonts w:eastAsia="Times New Roman" w:cs="Times New Roman"/>
          <w:sz w:val="22"/>
          <w:szCs w:val="22"/>
        </w:rPr>
        <w:t xml:space="preserve">помещения </w:t>
      </w:r>
      <w:r>
        <w:rPr>
          <w:rFonts w:cs="Times New Roman"/>
          <w:sz w:val="22"/>
          <w:szCs w:val="22"/>
        </w:rPr>
        <w:t>в установленный срок задаток ему не возвращается, и он утрачивает право на заключение договора купли-продажи.</w:t>
      </w:r>
    </w:p>
    <w:p w14:paraId="62C5597C" w14:textId="77777777" w:rsidR="00C006CD" w:rsidRDefault="00C006CD">
      <w:pPr>
        <w:ind w:left="-15" w:right="60"/>
        <w:jc w:val="both"/>
        <w:rPr>
          <w:rFonts w:cs="Times New Roman"/>
          <w:b/>
          <w:sz w:val="22"/>
          <w:szCs w:val="22"/>
        </w:rPr>
      </w:pPr>
    </w:p>
    <w:p w14:paraId="4806D7D1" w14:textId="77777777" w:rsidR="00C006CD" w:rsidRDefault="00F955A8">
      <w:pPr>
        <w:ind w:left="-15" w:right="60"/>
        <w:jc w:val="both"/>
        <w:rPr>
          <w:rFonts w:cs="Times New Roman"/>
          <w:sz w:val="22"/>
          <w:szCs w:val="22"/>
        </w:rPr>
      </w:pPr>
      <w:r>
        <w:rPr>
          <w:rFonts w:cs="Times New Roman"/>
          <w:b/>
          <w:bCs/>
          <w:sz w:val="22"/>
          <w:szCs w:val="22"/>
        </w:rPr>
        <w:t>6.</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уклонения (отказа) Победителя аукциона от заключения договора купли-продажи по результатам торгов в установленный срок, от оплаты цены Лота, договор купли-продажи может быть заключен с участником аукциона, сделавшим предпоследнее предложение по цене Лота в ходе торгов, в порядке, сроки и на условиях, предусмотренными информационным сообщением о проведении торгов. </w:t>
      </w:r>
    </w:p>
    <w:p w14:paraId="49924ABC" w14:textId="77777777" w:rsidR="00C006CD" w:rsidRDefault="00F955A8">
      <w:pPr>
        <w:ind w:left="-15" w:right="60"/>
        <w:jc w:val="both"/>
        <w:rPr>
          <w:rFonts w:cs="Times New Roman"/>
          <w:sz w:val="22"/>
          <w:szCs w:val="22"/>
        </w:rPr>
      </w:pPr>
      <w:r>
        <w:rPr>
          <w:rFonts w:cs="Times New Roman"/>
          <w:sz w:val="22"/>
          <w:szCs w:val="22"/>
        </w:rPr>
        <w:t xml:space="preserve">Заключение договора купли-продажи таким участником не является обязательным. </w:t>
      </w:r>
    </w:p>
    <w:p w14:paraId="0C49F806" w14:textId="77777777" w:rsidR="00C006CD" w:rsidRDefault="00F955A8">
      <w:pPr>
        <w:ind w:left="-15" w:right="60"/>
        <w:jc w:val="both"/>
        <w:rPr>
          <w:rFonts w:cs="Times New Roman"/>
          <w:sz w:val="22"/>
          <w:szCs w:val="22"/>
        </w:rPr>
      </w:pPr>
      <w:r>
        <w:rPr>
          <w:rFonts w:cs="Times New Roman"/>
          <w:sz w:val="22"/>
          <w:szCs w:val="22"/>
        </w:rPr>
        <w:t xml:space="preserve">Оплата цены Лота производится участником аукциона, сделавшим предпоследнее предложение по цене Лота в ходе торгов, в полном объеме в порядке и сроки, предусмотренные информационным сообщением о проведении торгов. </w:t>
      </w:r>
    </w:p>
    <w:p w14:paraId="0CBCBCF9" w14:textId="77777777" w:rsidR="00C006CD" w:rsidRDefault="00C006CD">
      <w:pPr>
        <w:ind w:left="-15" w:right="60"/>
        <w:jc w:val="both"/>
        <w:rPr>
          <w:rFonts w:cs="Times New Roman"/>
          <w:b/>
          <w:sz w:val="22"/>
          <w:szCs w:val="22"/>
        </w:rPr>
      </w:pPr>
    </w:p>
    <w:p w14:paraId="3FAA582D" w14:textId="77777777" w:rsidR="00C006CD" w:rsidRDefault="00F955A8">
      <w:pPr>
        <w:ind w:left="-15" w:right="60"/>
        <w:jc w:val="both"/>
        <w:rPr>
          <w:rFonts w:cs="Times New Roman"/>
          <w:sz w:val="22"/>
          <w:szCs w:val="22"/>
        </w:rPr>
      </w:pPr>
      <w:r>
        <w:rPr>
          <w:rFonts w:cs="Times New Roman"/>
          <w:b/>
          <w:sz w:val="22"/>
          <w:szCs w:val="22"/>
        </w:rPr>
        <w:t xml:space="preserve">7. </w:t>
      </w:r>
      <w:r>
        <w:rPr>
          <w:rFonts w:cs="Times New Roman"/>
          <w:b/>
          <w:bCs/>
          <w:sz w:val="22"/>
          <w:szCs w:val="22"/>
        </w:rPr>
        <w:t>Настоящим подтверждаю, что</w:t>
      </w:r>
      <w:r>
        <w:rPr>
          <w:rFonts w:cs="Times New Roman"/>
          <w:sz w:val="22"/>
          <w:szCs w:val="22"/>
        </w:rPr>
        <w:t xml:space="preserve"> я проинформирован о содержании пункта 14 статьи 7 Федерального закона от 07.08.2001 №15-ФЗ «О противодействии легализации (отмыванию) доходов, полученных преступным путем, и финансированию терроризма», предусматривающего обязанность клиентов предоставлять организациям, осуществляющим операции с денежными средствами и иным имуществом, информацию, необходимую для исполнения указанными организациями требований Федерального закона от 07.08.2001 №15-ФЗ «О противодействии легализации (отмыванию) доходов, полученных преступным путем, и финансированию терроризма».</w:t>
      </w:r>
    </w:p>
    <w:p w14:paraId="05058746" w14:textId="77777777" w:rsidR="00C006CD" w:rsidRDefault="00C006CD">
      <w:pPr>
        <w:ind w:left="-15" w:right="60"/>
        <w:jc w:val="both"/>
        <w:rPr>
          <w:rFonts w:cs="Times New Roman"/>
          <w:b/>
          <w:sz w:val="22"/>
          <w:szCs w:val="22"/>
        </w:rPr>
      </w:pPr>
    </w:p>
    <w:p w14:paraId="40234280" w14:textId="77777777" w:rsidR="00C006CD" w:rsidRDefault="00F955A8">
      <w:pPr>
        <w:jc w:val="both"/>
        <w:rPr>
          <w:rFonts w:cs="Times New Roman"/>
          <w:sz w:val="22"/>
          <w:szCs w:val="22"/>
        </w:rPr>
      </w:pPr>
      <w:r>
        <w:rPr>
          <w:rFonts w:eastAsia="Times New Roman" w:cs="Times New Roman"/>
          <w:b/>
          <w:bCs/>
          <w:sz w:val="22"/>
          <w:szCs w:val="22"/>
          <w:lang w:eastAsia="ru-RU"/>
        </w:rPr>
        <w:t>8.</w:t>
      </w:r>
      <w:r>
        <w:rPr>
          <w:rFonts w:eastAsia="Times New Roman" w:cs="Times New Roman"/>
          <w:sz w:val="22"/>
          <w:szCs w:val="22"/>
          <w:lang w:eastAsia="ru-RU"/>
        </w:rPr>
        <w:t xml:space="preserve"> Настоящей заявкой в соответствии со </w:t>
      </w:r>
      <w:r>
        <w:rPr>
          <w:rFonts w:cs="Times New Roman"/>
          <w:sz w:val="22"/>
          <w:szCs w:val="22"/>
        </w:rPr>
        <w:t xml:space="preserve">статьей 9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 xml:space="preserve">подтверждаю согласие (обладаю правом давать письменное согласие от имени Претендента) </w:t>
      </w:r>
      <w:r>
        <w:rPr>
          <w:rFonts w:eastAsia="Times New Roman" w:cs="Times New Roman"/>
          <w:bCs/>
          <w:sz w:val="22"/>
          <w:szCs w:val="22"/>
          <w:lang w:eastAsia="ru-RU"/>
        </w:rPr>
        <w:t>на обработку</w:t>
      </w:r>
      <w:r>
        <w:rPr>
          <w:rFonts w:cs="Times New Roman"/>
          <w:sz w:val="22"/>
          <w:szCs w:val="22"/>
        </w:rPr>
        <w:t xml:space="preserve"> как неавтоматизированным, так и автоматизированным способами Организатором аукциона согласно статье 3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предоставленных мною в связи с участием в аукционе персональных данных.</w:t>
      </w:r>
      <w:r>
        <w:rPr>
          <w:rStyle w:val="aff3"/>
          <w:rFonts w:eastAsia="Times New Roman" w:cs="Times New Roman"/>
          <w:sz w:val="22"/>
          <w:szCs w:val="22"/>
          <w:lang w:eastAsia="ru-RU"/>
        </w:rPr>
        <w:footnoteReference w:id="2"/>
      </w:r>
      <w:r>
        <w:rPr>
          <w:rFonts w:eastAsia="Times New Roman" w:cs="Times New Roman"/>
          <w:sz w:val="22"/>
          <w:szCs w:val="22"/>
          <w:lang w:eastAsia="ru-RU"/>
        </w:rPr>
        <w:t>.</w:t>
      </w:r>
    </w:p>
    <w:p w14:paraId="23BAF993" w14:textId="77777777" w:rsidR="00C006CD" w:rsidRDefault="00C006CD">
      <w:pPr>
        <w:jc w:val="both"/>
        <w:rPr>
          <w:rFonts w:cs="Times New Roman"/>
          <w:sz w:val="22"/>
          <w:szCs w:val="22"/>
        </w:rPr>
      </w:pPr>
    </w:p>
    <w:p w14:paraId="57054468" w14:textId="77777777" w:rsidR="00C006CD" w:rsidRDefault="00F955A8">
      <w:pPr>
        <w:rPr>
          <w:rFonts w:cs="Times New Roman"/>
          <w:bCs/>
          <w:sz w:val="22"/>
          <w:szCs w:val="22"/>
        </w:rPr>
      </w:pPr>
      <w:r>
        <w:rPr>
          <w:rFonts w:cs="Times New Roman"/>
          <w:sz w:val="22"/>
          <w:szCs w:val="22"/>
        </w:rPr>
        <w:tab/>
      </w:r>
      <w:r>
        <w:rPr>
          <w:rFonts w:cs="Times New Roman"/>
          <w:bCs/>
          <w:sz w:val="22"/>
          <w:szCs w:val="22"/>
        </w:rPr>
        <w:t xml:space="preserve">Приложение </w:t>
      </w:r>
    </w:p>
    <w:p w14:paraId="001E38FB" w14:textId="77777777" w:rsidR="00C006CD" w:rsidRDefault="00C006CD">
      <w:pPr>
        <w:jc w:val="both"/>
        <w:rPr>
          <w:rFonts w:cs="Times New Roman"/>
          <w:sz w:val="22"/>
          <w:szCs w:val="22"/>
        </w:rPr>
      </w:pPr>
    </w:p>
    <w:p w14:paraId="227C9794" w14:textId="77777777" w:rsidR="00C006CD" w:rsidRDefault="00F955A8">
      <w:pPr>
        <w:jc w:val="both"/>
        <w:rPr>
          <w:rFonts w:cs="Times New Roman"/>
          <w:sz w:val="22"/>
          <w:szCs w:val="22"/>
        </w:rPr>
      </w:pPr>
      <w:r>
        <w:rPr>
          <w:rFonts w:cs="Times New Roman"/>
          <w:sz w:val="22"/>
          <w:szCs w:val="22"/>
        </w:rPr>
        <w:tab/>
        <w:t>Подпись Претендента (его полномочного представителя)</w:t>
      </w:r>
    </w:p>
    <w:p w14:paraId="20CFCA8E" w14:textId="77777777" w:rsidR="00C006CD" w:rsidRDefault="00C006CD">
      <w:pPr>
        <w:jc w:val="both"/>
        <w:rPr>
          <w:rFonts w:cs="Times New Roman"/>
          <w:sz w:val="22"/>
          <w:szCs w:val="22"/>
        </w:rPr>
      </w:pPr>
    </w:p>
    <w:p w14:paraId="5E9A7DE1" w14:textId="77777777" w:rsidR="00C006CD" w:rsidRDefault="00F955A8">
      <w:pPr>
        <w:jc w:val="both"/>
        <w:rPr>
          <w:rFonts w:cs="Times New Roman"/>
          <w:sz w:val="22"/>
          <w:szCs w:val="22"/>
        </w:rPr>
      </w:pPr>
      <w:r>
        <w:rPr>
          <w:rFonts w:cs="Times New Roman"/>
          <w:sz w:val="22"/>
          <w:szCs w:val="22"/>
        </w:rPr>
        <w:tab/>
        <w:t>__________________________\______________________\</w:t>
      </w:r>
    </w:p>
    <w:p w14:paraId="67DC07D6" w14:textId="77777777" w:rsidR="00C006CD" w:rsidRDefault="00C006CD">
      <w:pPr>
        <w:jc w:val="both"/>
        <w:rPr>
          <w:rFonts w:cs="Times New Roman"/>
          <w:sz w:val="22"/>
          <w:szCs w:val="22"/>
        </w:rPr>
      </w:pPr>
    </w:p>
    <w:p w14:paraId="7F259A8B" w14:textId="77777777" w:rsidR="00C006CD" w:rsidRDefault="00F955A8">
      <w:pPr>
        <w:jc w:val="both"/>
        <w:rPr>
          <w:rFonts w:cs="Times New Roman"/>
          <w:sz w:val="22"/>
          <w:szCs w:val="22"/>
        </w:rPr>
      </w:pPr>
      <w:r>
        <w:rPr>
          <w:rFonts w:cs="Times New Roman"/>
          <w:sz w:val="22"/>
          <w:szCs w:val="22"/>
        </w:rPr>
        <w:tab/>
        <w:t>М.П. "_____" _____________ 2026 г.</w:t>
      </w:r>
    </w:p>
    <w:p w14:paraId="60A6C5B9" w14:textId="77777777" w:rsidR="00C006CD" w:rsidRDefault="00C006CD">
      <w:pPr>
        <w:jc w:val="both"/>
        <w:rPr>
          <w:rFonts w:cs="Times New Roman"/>
          <w:sz w:val="22"/>
          <w:szCs w:val="22"/>
        </w:rPr>
      </w:pPr>
    </w:p>
    <w:p w14:paraId="78FC3487" w14:textId="77777777" w:rsidR="00C006CD" w:rsidRDefault="00F955A8">
      <w:pPr>
        <w:widowControl/>
        <w:rPr>
          <w:rFonts w:cs="Times New Roman"/>
          <w:b/>
          <w:sz w:val="22"/>
          <w:szCs w:val="22"/>
        </w:rPr>
      </w:pPr>
      <w:r>
        <w:rPr>
          <w:rFonts w:cs="Times New Roman"/>
          <w:b/>
          <w:sz w:val="22"/>
          <w:szCs w:val="22"/>
        </w:rPr>
        <w:br w:type="page" w:clear="all"/>
      </w:r>
      <w:bookmarkEnd w:id="1"/>
    </w:p>
    <w:p w14:paraId="7E781593" w14:textId="49A179AD" w:rsidR="00C006CD" w:rsidRDefault="00F955A8">
      <w:pPr>
        <w:jc w:val="right"/>
        <w:rPr>
          <w:rFonts w:cs="Times New Roman"/>
          <w:b/>
          <w:bCs/>
          <w:sz w:val="22"/>
          <w:szCs w:val="22"/>
        </w:rPr>
      </w:pPr>
      <w:r>
        <w:rPr>
          <w:rFonts w:cs="Times New Roman"/>
          <w:b/>
          <w:bCs/>
          <w:sz w:val="22"/>
          <w:szCs w:val="22"/>
        </w:rPr>
        <w:lastRenderedPageBreak/>
        <w:t>Приложение 2</w:t>
      </w:r>
    </w:p>
    <w:p w14:paraId="5FE0B664" w14:textId="77777777" w:rsidR="00C006CD" w:rsidRDefault="00F955A8">
      <w:pPr>
        <w:pStyle w:val="StGen0"/>
        <w:rPr>
          <w:sz w:val="22"/>
          <w:szCs w:val="22"/>
        </w:rPr>
      </w:pPr>
      <w:bookmarkStart w:id="2" w:name="_Hlk230975581"/>
      <w:r>
        <w:rPr>
          <w:sz w:val="22"/>
          <w:szCs w:val="22"/>
        </w:rPr>
        <w:t>Договор о задатке №____</w:t>
      </w:r>
    </w:p>
    <w:p w14:paraId="4AC1FC42" w14:textId="77777777" w:rsidR="00C006CD" w:rsidRDefault="00F955A8">
      <w:pPr>
        <w:pStyle w:val="StGen0"/>
        <w:rPr>
          <w:b w:val="0"/>
          <w:bCs w:val="0"/>
          <w:spacing w:val="30"/>
          <w:sz w:val="22"/>
          <w:szCs w:val="22"/>
        </w:rPr>
      </w:pPr>
      <w:r>
        <w:rPr>
          <w:b w:val="0"/>
          <w:bCs w:val="0"/>
          <w:spacing w:val="30"/>
          <w:sz w:val="22"/>
          <w:szCs w:val="22"/>
        </w:rPr>
        <w:t>(договор присоединения)</w:t>
      </w:r>
    </w:p>
    <w:p w14:paraId="0EF75954" w14:textId="77777777" w:rsidR="00C006CD" w:rsidRDefault="00C006CD">
      <w:pPr>
        <w:pStyle w:val="StGen0"/>
        <w:rPr>
          <w:b w:val="0"/>
          <w:bCs w:val="0"/>
          <w:spacing w:val="30"/>
          <w:sz w:val="22"/>
          <w:szCs w:val="22"/>
        </w:rPr>
      </w:pPr>
    </w:p>
    <w:p w14:paraId="422AADD4" w14:textId="77777777" w:rsidR="00C006CD" w:rsidRDefault="00F955A8">
      <w:pPr>
        <w:shd w:val="clear" w:color="auto" w:fill="FFFFFF"/>
        <w:tabs>
          <w:tab w:val="left" w:pos="1145"/>
        </w:tabs>
        <w:jc w:val="both"/>
        <w:rPr>
          <w:rFonts w:cs="Times New Roman"/>
          <w:b/>
          <w:bCs/>
          <w:sz w:val="22"/>
          <w:szCs w:val="22"/>
        </w:rPr>
      </w:pPr>
      <w:r>
        <w:rPr>
          <w:rFonts w:cs="Times New Roman"/>
          <w:b/>
          <w:sz w:val="22"/>
          <w:szCs w:val="22"/>
        </w:rPr>
        <w:t>Акционерное общество «Российский аукционный дом»,</w:t>
      </w:r>
      <w:r>
        <w:rPr>
          <w:rFonts w:cs="Times New Roman"/>
          <w:sz w:val="22"/>
          <w:szCs w:val="22"/>
        </w:rPr>
        <w:t xml:space="preserve"> именуемое в дальнейшем «Оператор электронной площадки», в лице Заместителя генерального директора </w:t>
      </w:r>
      <w:proofErr w:type="spellStart"/>
      <w:r>
        <w:rPr>
          <w:rFonts w:cs="Times New Roman"/>
          <w:sz w:val="22"/>
          <w:szCs w:val="22"/>
        </w:rPr>
        <w:t>Канцеровой</w:t>
      </w:r>
      <w:proofErr w:type="spellEnd"/>
      <w:r>
        <w:rPr>
          <w:rFonts w:cs="Times New Roman"/>
          <w:sz w:val="22"/>
          <w:szCs w:val="22"/>
        </w:rPr>
        <w:t xml:space="preserve"> Елены Владимировны, действующей на основании Доверенности № Д-003 от 01.01.2026 и присоединившийся к настоящему Договору</w:t>
      </w:r>
      <w:r>
        <w:rPr>
          <w:rFonts w:cs="Times New Roman"/>
          <w:b/>
          <w:bCs/>
          <w:sz w:val="22"/>
          <w:szCs w:val="22"/>
        </w:rPr>
        <w:t xml:space="preserve"> </w:t>
      </w:r>
      <w:r>
        <w:rPr>
          <w:rFonts w:cs="Times New Roman"/>
          <w:sz w:val="22"/>
          <w:szCs w:val="22"/>
        </w:rPr>
        <w:t>претендент</w:t>
      </w:r>
      <w:r>
        <w:rPr>
          <w:rFonts w:cs="Times New Roman"/>
          <w:b/>
          <w:sz w:val="22"/>
          <w:szCs w:val="22"/>
        </w:rPr>
        <w:t xml:space="preserve"> </w:t>
      </w:r>
      <w:r>
        <w:rPr>
          <w:rFonts w:cs="Times New Roman"/>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именуемый в дальнейшем </w:t>
      </w:r>
      <w:r>
        <w:rPr>
          <w:rFonts w:cs="Times New Roman"/>
          <w:b/>
          <w:sz w:val="22"/>
          <w:szCs w:val="22"/>
        </w:rPr>
        <w:t xml:space="preserve">«Претендент», </w:t>
      </w:r>
      <w:r>
        <w:rPr>
          <w:rFonts w:cs="Times New Roman"/>
          <w:sz w:val="22"/>
          <w:szCs w:val="22"/>
        </w:rPr>
        <w:t>совместно именуемые «Стороны», в соответствии с требованиями ст.ст.380, 381, 428 ГК РФ, заключили настоящий Договор (далее – Договор) о нижеследующем:</w:t>
      </w:r>
    </w:p>
    <w:p w14:paraId="7A5B6E56" w14:textId="0F64C296" w:rsidR="00C006CD" w:rsidRDefault="00F955A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bCs/>
          <w:sz w:val="22"/>
          <w:szCs w:val="22"/>
        </w:rPr>
      </w:pPr>
      <w:r>
        <w:rPr>
          <w:rFonts w:cs="Times New Roman"/>
          <w:sz w:val="22"/>
          <w:szCs w:val="22"/>
        </w:rPr>
        <w:t xml:space="preserve">1. В соответствии с условиями настоящего Договора Претендент для участия в торгах в форме аукциона, открытого по составу участников и открытого по форме подачи предложений по цене с применением метода понижения начальной цены («голландский аукцион») (далее – аукцион, торги), по продаже </w:t>
      </w:r>
      <w:r>
        <w:rPr>
          <w:rFonts w:cs="Times New Roman"/>
          <w:b/>
          <w:bCs/>
          <w:sz w:val="22"/>
          <w:szCs w:val="22"/>
        </w:rPr>
        <w:t xml:space="preserve">помещения, расположенного по адресу: </w:t>
      </w:r>
      <w:r>
        <w:rPr>
          <w:b/>
          <w:bCs/>
          <w:sz w:val="22"/>
          <w:szCs w:val="22"/>
        </w:rPr>
        <w:t>Краснодарский край, г. Краснодар, Западный округ, ул. Кубанская Набережная, д. 31/1, пом. 79,79/3</w:t>
      </w:r>
      <w:r>
        <w:rPr>
          <w:rFonts w:cs="Times New Roman"/>
          <w:b/>
          <w:bCs/>
          <w:sz w:val="22"/>
          <w:szCs w:val="22"/>
        </w:rPr>
        <w:t xml:space="preserve">, кадастровый номер </w:t>
      </w:r>
      <w:r>
        <w:rPr>
          <w:b/>
          <w:bCs/>
          <w:sz w:val="22"/>
          <w:szCs w:val="22"/>
        </w:rPr>
        <w:t>23:43:0208012:2371</w:t>
      </w:r>
      <w:r>
        <w:rPr>
          <w:rFonts w:cs="Times New Roman"/>
          <w:sz w:val="22"/>
          <w:szCs w:val="22"/>
        </w:rPr>
        <w:t>,</w:t>
      </w:r>
      <w:r>
        <w:rPr>
          <w:rFonts w:cs="Times New Roman"/>
          <w:b/>
          <w:sz w:val="22"/>
          <w:szCs w:val="22"/>
        </w:rPr>
        <w:t xml:space="preserve"> </w:t>
      </w:r>
      <w:r>
        <w:rPr>
          <w:rFonts w:cs="Times New Roman"/>
          <w:sz w:val="22"/>
          <w:szCs w:val="22"/>
        </w:rPr>
        <w:t xml:space="preserve">(далее – Лот), перечисляет денежные средства </w:t>
      </w:r>
      <w:r>
        <w:rPr>
          <w:rFonts w:cs="Times New Roman"/>
          <w:b/>
          <w:sz w:val="22"/>
          <w:szCs w:val="22"/>
        </w:rPr>
        <w:t>в размере ____________</w:t>
      </w:r>
      <w:r>
        <w:rPr>
          <w:rFonts w:cs="Times New Roman"/>
          <w:b/>
          <w:bCs/>
          <w:sz w:val="22"/>
          <w:szCs w:val="22"/>
        </w:rPr>
        <w:t xml:space="preserve"> </w:t>
      </w:r>
      <w:r>
        <w:rPr>
          <w:rFonts w:cs="Times New Roman"/>
          <w:sz w:val="22"/>
          <w:szCs w:val="22"/>
        </w:rPr>
        <w:t>(далее – «Задаток») на расчетный счет Оператора электронной площадки:</w:t>
      </w:r>
      <w:r>
        <w:rPr>
          <w:rFonts w:cs="Times New Roman"/>
          <w:bCs/>
          <w:sz w:val="22"/>
          <w:szCs w:val="22"/>
          <w:shd w:val="clear" w:color="auto" w:fill="FFFFFF"/>
        </w:rPr>
        <w:t xml:space="preserve"> </w:t>
      </w:r>
    </w:p>
    <w:p w14:paraId="20A4CEA8" w14:textId="77777777" w:rsidR="00C006CD" w:rsidRDefault="00F955A8">
      <w:pPr>
        <w:ind w:firstLine="567"/>
        <w:jc w:val="both"/>
        <w:rPr>
          <w:rFonts w:cs="Times New Roman"/>
          <w:b/>
          <w:bCs/>
          <w:sz w:val="22"/>
          <w:szCs w:val="22"/>
        </w:rPr>
      </w:pPr>
      <w:r>
        <w:rPr>
          <w:rFonts w:cs="Times New Roman"/>
          <w:b/>
          <w:bCs/>
          <w:sz w:val="22"/>
          <w:szCs w:val="22"/>
          <w:u w:val="single"/>
        </w:rPr>
        <w:t>Получатель</w:t>
      </w:r>
      <w:r>
        <w:rPr>
          <w:rFonts w:cs="Times New Roman"/>
          <w:b/>
          <w:bCs/>
          <w:sz w:val="22"/>
          <w:szCs w:val="22"/>
        </w:rPr>
        <w:t xml:space="preserve"> - АО «Российский аукционный дом» (ИНН 7838430413, КПП 783801001):</w:t>
      </w:r>
    </w:p>
    <w:p w14:paraId="6D98CEC8" w14:textId="77777777" w:rsidR="00C006CD" w:rsidRDefault="00F955A8">
      <w:pPr>
        <w:ind w:firstLine="567"/>
        <w:jc w:val="both"/>
        <w:rPr>
          <w:rFonts w:cs="Times New Roman"/>
          <w:b/>
          <w:bCs/>
          <w:sz w:val="22"/>
          <w:szCs w:val="22"/>
        </w:rPr>
      </w:pPr>
      <w:r>
        <w:rPr>
          <w:rFonts w:cs="Times New Roman"/>
          <w:b/>
          <w:bCs/>
          <w:sz w:val="22"/>
          <w:szCs w:val="22"/>
        </w:rPr>
        <w:t>р/с № 40702810355000036459 в СЕВЕРО-ЗАПАДНЫЙ БАНК ПАО СБЕРБАНК,</w:t>
      </w:r>
    </w:p>
    <w:p w14:paraId="1A41C100" w14:textId="77777777" w:rsidR="00C006CD" w:rsidRDefault="00F955A8">
      <w:pPr>
        <w:ind w:firstLine="567"/>
        <w:jc w:val="both"/>
        <w:rPr>
          <w:rFonts w:cs="Times New Roman"/>
          <w:b/>
          <w:bCs/>
          <w:sz w:val="22"/>
          <w:szCs w:val="22"/>
        </w:rPr>
      </w:pPr>
      <w:r>
        <w:rPr>
          <w:rFonts w:cs="Times New Roman"/>
          <w:b/>
          <w:bCs/>
          <w:sz w:val="22"/>
          <w:szCs w:val="22"/>
        </w:rPr>
        <w:t>БИК 044030653, к/с 30101810500000000653.</w:t>
      </w:r>
    </w:p>
    <w:p w14:paraId="6795D7AB" w14:textId="77777777" w:rsidR="00C006CD" w:rsidRDefault="00F955A8">
      <w:pPr>
        <w:ind w:firstLine="567"/>
        <w:jc w:val="both"/>
        <w:rPr>
          <w:rFonts w:cs="Times New Roman"/>
          <w:sz w:val="22"/>
          <w:szCs w:val="22"/>
        </w:rPr>
      </w:pPr>
      <w:r>
        <w:rPr>
          <w:rFonts w:cs="Times New Roman"/>
          <w:sz w:val="22"/>
          <w:szCs w:val="22"/>
        </w:rPr>
        <w:t>2. Задаток должен быть внесен Претендентом не позднее даты, указанной в информационном сообщении о проведении торгов, и должен поступить на расчетный счет Оператора электронной площадки, указанный в п.1 настоящего Договора не позднее даты, указанной в информационном сообщении о проведении торгов. Задаток считается внесенным с даты поступления всей суммы Задатка на указанный счет.</w:t>
      </w:r>
    </w:p>
    <w:p w14:paraId="7A7F9D93" w14:textId="77777777" w:rsidR="00C006CD" w:rsidRDefault="00F955A8">
      <w:pPr>
        <w:ind w:firstLine="567"/>
        <w:jc w:val="both"/>
        <w:rPr>
          <w:rFonts w:cs="Times New Roman"/>
          <w:sz w:val="22"/>
          <w:szCs w:val="22"/>
        </w:rPr>
      </w:pPr>
      <w:r>
        <w:rPr>
          <w:rFonts w:cs="Times New Roman"/>
          <w:sz w:val="22"/>
          <w:szCs w:val="22"/>
        </w:rPr>
        <w:t>В случае, когда сумма Задатка от Претендента не зачислена на расчетный счет Оператора электронной площадки на дату, указанную в информационном сообщении о проведении торгов,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0CCD042C" w14:textId="77777777" w:rsidR="00C006CD" w:rsidRDefault="00F955A8">
      <w:pPr>
        <w:ind w:firstLine="567"/>
        <w:jc w:val="both"/>
        <w:rPr>
          <w:rFonts w:cs="Times New Roman"/>
          <w:sz w:val="22"/>
          <w:szCs w:val="22"/>
        </w:rPr>
      </w:pPr>
      <w:r>
        <w:rPr>
          <w:rFonts w:cs="Times New Roman"/>
          <w:sz w:val="22"/>
          <w:szCs w:val="22"/>
        </w:rPr>
        <w:t>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 указанный в п. 1 настоящего Договора, без подписания настоящего Договора электронной подписью Претендента (в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w:t>
      </w:r>
    </w:p>
    <w:p w14:paraId="3025B186" w14:textId="77777777" w:rsidR="00C006CD" w:rsidRDefault="00F955A8">
      <w:pPr>
        <w:ind w:firstLine="567"/>
        <w:jc w:val="both"/>
        <w:rPr>
          <w:rFonts w:cs="Times New Roman"/>
          <w:sz w:val="22"/>
          <w:szCs w:val="22"/>
        </w:rPr>
      </w:pPr>
      <w:r>
        <w:rPr>
          <w:rFonts w:cs="Times New Roman"/>
          <w:sz w:val="22"/>
          <w:szCs w:val="22"/>
        </w:rPr>
        <w:t xml:space="preserve">3. Задаток служит обеспечением исполнения обязательств Претендента по заключению по итогам торгов договора и оплате цены продажи </w:t>
      </w:r>
      <w:r>
        <w:rPr>
          <w:rFonts w:cs="Times New Roman"/>
          <w:b/>
          <w:bCs/>
          <w:sz w:val="22"/>
          <w:szCs w:val="22"/>
        </w:rPr>
        <w:t>Лота,</w:t>
      </w:r>
      <w:r>
        <w:rPr>
          <w:rFonts w:cs="Times New Roman"/>
          <w:sz w:val="22"/>
          <w:szCs w:val="22"/>
        </w:rPr>
        <w:t xml:space="preserve"> определенной по итогам торгов, и исполнения иных обязательств по заключенному договору в случае признания Претендента победителем торгов или единственным участником торгов, если иное не предусмотрено в информационном сообщении о проведении торгов.</w:t>
      </w:r>
    </w:p>
    <w:p w14:paraId="31183B98" w14:textId="77777777" w:rsidR="00C006CD" w:rsidRDefault="00F955A8">
      <w:pPr>
        <w:ind w:firstLine="567"/>
        <w:jc w:val="both"/>
        <w:rPr>
          <w:rFonts w:cs="Times New Roman"/>
          <w:sz w:val="22"/>
          <w:szCs w:val="22"/>
        </w:rPr>
      </w:pPr>
      <w:r>
        <w:rPr>
          <w:rFonts w:cs="Times New Roman"/>
          <w:sz w:val="22"/>
          <w:szCs w:val="22"/>
        </w:rPr>
        <w:t>4. 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09B30EDD" w14:textId="77777777" w:rsidR="00C006CD" w:rsidRDefault="00F955A8">
      <w:pPr>
        <w:ind w:firstLine="567"/>
        <w:jc w:val="both"/>
        <w:rPr>
          <w:rFonts w:cs="Times New Roman"/>
          <w:sz w:val="22"/>
          <w:szCs w:val="22"/>
        </w:rPr>
      </w:pPr>
      <w:r>
        <w:rPr>
          <w:rFonts w:cs="Times New Roman"/>
          <w:sz w:val="22"/>
          <w:szCs w:val="22"/>
        </w:rPr>
        <w:t>5. Исполнение обязанности по внесению суммы задатка третьими лицами не допускается.</w:t>
      </w:r>
    </w:p>
    <w:p w14:paraId="354DE331" w14:textId="77777777" w:rsidR="00C006CD" w:rsidRDefault="00F955A8">
      <w:pPr>
        <w:ind w:firstLine="567"/>
        <w:jc w:val="both"/>
        <w:rPr>
          <w:rFonts w:cs="Times New Roman"/>
          <w:sz w:val="22"/>
          <w:szCs w:val="22"/>
        </w:rPr>
      </w:pPr>
      <w:r>
        <w:rPr>
          <w:rFonts w:cs="Times New Roman"/>
          <w:sz w:val="22"/>
          <w:szCs w:val="22"/>
        </w:rPr>
        <w:t>6. 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имущества(предприятия) должников в ходе процедур, применяемых в деле о банкротстве, а также имущества частных собственников (далее – Регламент)</w:t>
      </w:r>
      <w:r>
        <w:rPr>
          <w:rStyle w:val="aff3"/>
          <w:rFonts w:cs="Times New Roman"/>
          <w:sz w:val="22"/>
          <w:szCs w:val="22"/>
        </w:rPr>
        <w:footnoteReference w:id="3"/>
      </w:r>
      <w:r>
        <w:rPr>
          <w:rFonts w:cs="Times New Roman"/>
          <w:sz w:val="22"/>
          <w:szCs w:val="22"/>
        </w:rPr>
        <w:t>. Регламент применяется в части, не противоречащей настоящему Договору и информационному сообщению.</w:t>
      </w:r>
    </w:p>
    <w:p w14:paraId="08119D68" w14:textId="77777777" w:rsidR="00C006CD" w:rsidRDefault="00F955A8">
      <w:pPr>
        <w:ind w:firstLine="567"/>
        <w:jc w:val="both"/>
        <w:rPr>
          <w:rFonts w:cs="Times New Roman"/>
          <w:sz w:val="22"/>
          <w:szCs w:val="22"/>
        </w:rPr>
      </w:pPr>
      <w:r>
        <w:rPr>
          <w:rFonts w:cs="Times New Roman"/>
          <w:sz w:val="22"/>
          <w:szCs w:val="22"/>
        </w:rPr>
        <w:t>7. В случае наступления указанных в Регламенте и/или в информационном сообщением о проведении торгов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26D040A7" w14:textId="77777777" w:rsidR="00C006CD" w:rsidRDefault="00F955A8">
      <w:pPr>
        <w:ind w:firstLine="567"/>
        <w:jc w:val="both"/>
        <w:rPr>
          <w:rFonts w:cs="Times New Roman"/>
          <w:sz w:val="22"/>
          <w:szCs w:val="22"/>
        </w:rPr>
      </w:pPr>
      <w:r>
        <w:rPr>
          <w:rFonts w:cs="Times New Roman"/>
          <w:sz w:val="22"/>
          <w:szCs w:val="22"/>
        </w:rPr>
        <w:t xml:space="preserve">8. Оператор электронной площадки прекращает блокирование суммы денежных средств на лицевом счете Претендента в размере Задатка, в течение 5 (пяти) рабочих дней с даты подведения итогов торгов, за исключением Претендента, признанного победителем </w:t>
      </w:r>
      <w:bookmarkStart w:id="3" w:name="_Hlk171615364"/>
      <w:r>
        <w:rPr>
          <w:rFonts w:cs="Times New Roman"/>
          <w:sz w:val="22"/>
          <w:szCs w:val="22"/>
        </w:rPr>
        <w:t>аукциона или единственным участником</w:t>
      </w:r>
      <w:bookmarkEnd w:id="3"/>
      <w:r>
        <w:rPr>
          <w:rFonts w:cs="Times New Roman"/>
          <w:sz w:val="22"/>
          <w:szCs w:val="22"/>
        </w:rPr>
        <w:t xml:space="preserve"> аукциона.</w:t>
      </w:r>
    </w:p>
    <w:p w14:paraId="1E4CFE0B" w14:textId="77777777" w:rsidR="00C006CD" w:rsidRDefault="00F955A8">
      <w:pPr>
        <w:ind w:firstLine="567"/>
        <w:jc w:val="both"/>
        <w:rPr>
          <w:rFonts w:cs="Times New Roman"/>
          <w:sz w:val="22"/>
          <w:szCs w:val="22"/>
        </w:rPr>
      </w:pPr>
      <w:r>
        <w:rPr>
          <w:rFonts w:cs="Times New Roman"/>
          <w:sz w:val="22"/>
          <w:szCs w:val="22"/>
        </w:rPr>
        <w:t>9. Внесенный Претендентом, признанным победителем аукциона или единственным участником аукциона, Задаток, учитывается в счет оплаты цены продажи Лота по договору купли-продажи.</w:t>
      </w:r>
    </w:p>
    <w:p w14:paraId="0ABAA864" w14:textId="77777777" w:rsidR="00C006CD" w:rsidRDefault="00F955A8">
      <w:pPr>
        <w:ind w:firstLine="567"/>
        <w:jc w:val="both"/>
        <w:rPr>
          <w:rFonts w:cs="Times New Roman"/>
          <w:sz w:val="22"/>
          <w:szCs w:val="22"/>
        </w:rPr>
      </w:pPr>
      <w:r>
        <w:rPr>
          <w:rFonts w:cs="Times New Roman"/>
          <w:sz w:val="22"/>
          <w:szCs w:val="22"/>
        </w:rPr>
        <w:t xml:space="preserve">10. В случае уклонении (отказа) победителя аукциона или единственного участника аукциона от заключения договора купли-продажи и/или оплаты цены Лота, внесенный победителем аукциона или единственным </w:t>
      </w:r>
      <w:r>
        <w:rPr>
          <w:rFonts w:cs="Times New Roman"/>
          <w:sz w:val="22"/>
          <w:szCs w:val="22"/>
        </w:rPr>
        <w:lastRenderedPageBreak/>
        <w:t xml:space="preserve">участником аукциона задаток ему не возвращается.  </w:t>
      </w:r>
    </w:p>
    <w:p w14:paraId="35DAC73D" w14:textId="77777777" w:rsidR="00C006CD" w:rsidRDefault="00F955A8">
      <w:pPr>
        <w:ind w:firstLine="567"/>
        <w:jc w:val="both"/>
        <w:rPr>
          <w:rFonts w:cs="Times New Roman"/>
          <w:sz w:val="22"/>
          <w:szCs w:val="22"/>
        </w:rPr>
      </w:pPr>
      <w:r>
        <w:rPr>
          <w:rFonts w:cs="Times New Roman"/>
          <w:sz w:val="22"/>
          <w:szCs w:val="22"/>
        </w:rPr>
        <w:t>11.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w:t>
      </w:r>
    </w:p>
    <w:p w14:paraId="251A50DE" w14:textId="77777777" w:rsidR="00C006CD" w:rsidRDefault="00F955A8">
      <w:pPr>
        <w:ind w:firstLine="567"/>
        <w:jc w:val="both"/>
        <w:rPr>
          <w:rFonts w:cs="Times New Roman"/>
          <w:sz w:val="22"/>
          <w:szCs w:val="22"/>
        </w:rPr>
      </w:pPr>
      <w:r>
        <w:rPr>
          <w:rFonts w:cs="Times New Roman"/>
          <w:sz w:val="22"/>
          <w:szCs w:val="22"/>
        </w:rPr>
        <w:t>12.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 Претендент подтверждает, что ознакомился с Лотом и документацией к нему, ему известна вся информация о Лоте. Претензий по качеству, состоянию Лота и документации к нему не имеет.</w:t>
      </w:r>
    </w:p>
    <w:p w14:paraId="7D9D2917" w14:textId="77777777" w:rsidR="00C006CD" w:rsidRDefault="00C006CD">
      <w:pPr>
        <w:ind w:firstLine="284"/>
        <w:jc w:val="center"/>
        <w:rPr>
          <w:rFonts w:cs="Times New Roman"/>
          <w:b/>
          <w:bCs/>
          <w:sz w:val="22"/>
          <w:szCs w:val="22"/>
        </w:rPr>
      </w:pPr>
    </w:p>
    <w:p w14:paraId="113E4C66" w14:textId="77777777" w:rsidR="00C006CD" w:rsidRDefault="00F955A8">
      <w:pPr>
        <w:ind w:firstLine="284"/>
        <w:jc w:val="center"/>
        <w:rPr>
          <w:rFonts w:cs="Times New Roman"/>
          <w:b/>
          <w:bCs/>
          <w:sz w:val="22"/>
          <w:szCs w:val="22"/>
        </w:rPr>
      </w:pPr>
      <w:r>
        <w:rPr>
          <w:rFonts w:cs="Times New Roman"/>
          <w:b/>
          <w:bCs/>
          <w:sz w:val="22"/>
          <w:szCs w:val="22"/>
        </w:rPr>
        <w:t>Реквизиты сторон:</w:t>
      </w:r>
    </w:p>
    <w:p w14:paraId="1E058E0B" w14:textId="77777777" w:rsidR="00C006CD" w:rsidRDefault="00C006CD">
      <w:pPr>
        <w:ind w:firstLine="284"/>
        <w:jc w:val="center"/>
        <w:rPr>
          <w:rFonts w:cs="Times New Roman"/>
          <w:b/>
          <w:bCs/>
          <w:sz w:val="22"/>
          <w:szCs w:val="22"/>
        </w:rPr>
      </w:pPr>
    </w:p>
    <w:tbl>
      <w:tblPr>
        <w:tblW w:w="9824" w:type="dxa"/>
        <w:tblLayout w:type="fixed"/>
        <w:tblLook w:val="0000" w:firstRow="0" w:lastRow="0" w:firstColumn="0" w:lastColumn="0" w:noHBand="0" w:noVBand="0"/>
      </w:tblPr>
      <w:tblGrid>
        <w:gridCol w:w="5211"/>
        <w:gridCol w:w="339"/>
        <w:gridCol w:w="4274"/>
      </w:tblGrid>
      <w:tr w:rsidR="00C006CD" w14:paraId="318AEE44" w14:textId="77777777">
        <w:trPr>
          <w:trHeight w:val="3059"/>
        </w:trPr>
        <w:tc>
          <w:tcPr>
            <w:tcW w:w="5211" w:type="dxa"/>
            <w:tcBorders>
              <w:top w:val="none" w:sz="4" w:space="0" w:color="000000"/>
              <w:left w:val="none" w:sz="4" w:space="0" w:color="000000"/>
              <w:bottom w:val="none" w:sz="4" w:space="0" w:color="000000"/>
              <w:right w:val="none" w:sz="4" w:space="0" w:color="000000"/>
            </w:tcBorders>
          </w:tcPr>
          <w:p w14:paraId="5626FD2F" w14:textId="77777777" w:rsidR="00C006CD" w:rsidRDefault="00F955A8">
            <w:pPr>
              <w:rPr>
                <w:rFonts w:cs="Times New Roman"/>
                <w:b/>
                <w:bCs/>
                <w:sz w:val="22"/>
                <w:szCs w:val="22"/>
              </w:rPr>
            </w:pPr>
            <w:r>
              <w:rPr>
                <w:rFonts w:cs="Times New Roman"/>
                <w:b/>
                <w:bCs/>
                <w:sz w:val="22"/>
                <w:szCs w:val="22"/>
              </w:rPr>
              <w:t>ОПЕРАТОР ЭЛЕКТРОННОЙ ПЛОЩАДКИ:</w:t>
            </w:r>
          </w:p>
          <w:p w14:paraId="30CBCEF7" w14:textId="77777777" w:rsidR="00C006CD" w:rsidRDefault="00F955A8">
            <w:pPr>
              <w:rPr>
                <w:rFonts w:cs="Times New Roman"/>
                <w:b/>
                <w:sz w:val="22"/>
                <w:szCs w:val="22"/>
              </w:rPr>
            </w:pPr>
            <w:r>
              <w:rPr>
                <w:rFonts w:cs="Times New Roman"/>
                <w:b/>
                <w:sz w:val="22"/>
                <w:szCs w:val="22"/>
              </w:rPr>
              <w:t>Акционерное общество</w:t>
            </w:r>
          </w:p>
          <w:p w14:paraId="15CF99DF" w14:textId="77777777" w:rsidR="00C006CD" w:rsidRDefault="00F955A8">
            <w:pPr>
              <w:rPr>
                <w:rFonts w:cs="Times New Roman"/>
                <w:b/>
                <w:sz w:val="22"/>
                <w:szCs w:val="22"/>
              </w:rPr>
            </w:pPr>
            <w:r>
              <w:rPr>
                <w:rFonts w:cs="Times New Roman"/>
                <w:b/>
                <w:sz w:val="22"/>
                <w:szCs w:val="22"/>
              </w:rPr>
              <w:t>«Российский аукционный дом»</w:t>
            </w:r>
          </w:p>
          <w:p w14:paraId="584EC612" w14:textId="77777777" w:rsidR="00C006CD" w:rsidRDefault="00C006CD">
            <w:pPr>
              <w:rPr>
                <w:rFonts w:cs="Times New Roman"/>
                <w:b/>
                <w:sz w:val="22"/>
                <w:szCs w:val="22"/>
              </w:rPr>
            </w:pPr>
          </w:p>
          <w:p w14:paraId="61117402" w14:textId="77777777" w:rsidR="00C006CD" w:rsidRDefault="00F955A8">
            <w:pPr>
              <w:rPr>
                <w:rFonts w:cs="Times New Roman"/>
                <w:b/>
                <w:sz w:val="22"/>
                <w:szCs w:val="22"/>
              </w:rPr>
            </w:pPr>
            <w:r>
              <w:rPr>
                <w:rFonts w:cs="Times New Roman"/>
                <w:sz w:val="22"/>
                <w:szCs w:val="22"/>
              </w:rPr>
              <w:t>Адрес для корреспонденции:</w:t>
            </w:r>
          </w:p>
          <w:p w14:paraId="759C57E6" w14:textId="77777777" w:rsidR="00C006CD" w:rsidRDefault="00F955A8">
            <w:pPr>
              <w:rPr>
                <w:rFonts w:cs="Times New Roman"/>
                <w:sz w:val="22"/>
                <w:szCs w:val="22"/>
              </w:rPr>
            </w:pPr>
            <w:r>
              <w:rPr>
                <w:rFonts w:cs="Times New Roman"/>
                <w:sz w:val="22"/>
                <w:szCs w:val="22"/>
              </w:rPr>
              <w:t>190000 Санкт-Петербург,</w:t>
            </w:r>
          </w:p>
          <w:p w14:paraId="09E51755" w14:textId="77777777" w:rsidR="00C006CD" w:rsidRDefault="00F955A8">
            <w:pPr>
              <w:rPr>
                <w:rFonts w:cs="Times New Roman"/>
                <w:sz w:val="22"/>
                <w:szCs w:val="22"/>
              </w:rPr>
            </w:pPr>
            <w:r>
              <w:rPr>
                <w:rFonts w:cs="Times New Roman"/>
                <w:sz w:val="22"/>
                <w:szCs w:val="22"/>
              </w:rPr>
              <w:t>пер. Гривцова, д.5, лит. В</w:t>
            </w:r>
          </w:p>
          <w:p w14:paraId="34BCC643" w14:textId="77777777" w:rsidR="00C006CD" w:rsidRDefault="00F955A8">
            <w:pPr>
              <w:rPr>
                <w:rFonts w:cs="Times New Roman"/>
                <w:sz w:val="22"/>
                <w:szCs w:val="22"/>
              </w:rPr>
            </w:pPr>
            <w:r>
              <w:rPr>
                <w:rFonts w:cs="Times New Roman"/>
                <w:sz w:val="22"/>
                <w:szCs w:val="22"/>
              </w:rPr>
              <w:t>тел. 8 (800) 777-57-57</w:t>
            </w:r>
          </w:p>
          <w:p w14:paraId="490EBC86" w14:textId="77777777" w:rsidR="00C006CD" w:rsidRDefault="00F955A8">
            <w:pPr>
              <w:tabs>
                <w:tab w:val="left" w:pos="1580"/>
              </w:tabs>
              <w:rPr>
                <w:rFonts w:cs="Times New Roman"/>
                <w:sz w:val="22"/>
                <w:szCs w:val="22"/>
              </w:rPr>
            </w:pPr>
            <w:bookmarkStart w:id="4" w:name="_Hlk12535521"/>
            <w:r>
              <w:rPr>
                <w:rFonts w:cs="Times New Roman"/>
                <w:sz w:val="22"/>
                <w:szCs w:val="22"/>
              </w:rPr>
              <w:t>ОГРН: 1097847233351, ИНН: 7838430413, КПП: 783801001</w:t>
            </w:r>
          </w:p>
          <w:p w14:paraId="556345C2" w14:textId="77777777" w:rsidR="00C006CD" w:rsidRDefault="00F955A8">
            <w:pPr>
              <w:tabs>
                <w:tab w:val="left" w:pos="1580"/>
              </w:tabs>
              <w:rPr>
                <w:rFonts w:cs="Times New Roman"/>
                <w:sz w:val="22"/>
                <w:szCs w:val="22"/>
              </w:rPr>
            </w:pPr>
            <w:r>
              <w:rPr>
                <w:rFonts w:cs="Times New Roman"/>
                <w:sz w:val="22"/>
                <w:szCs w:val="22"/>
              </w:rPr>
              <w:t>р/с № 40702810355000036459</w:t>
            </w:r>
          </w:p>
          <w:p w14:paraId="5C77FE97" w14:textId="77777777" w:rsidR="00C006CD" w:rsidRDefault="00F955A8">
            <w:pPr>
              <w:tabs>
                <w:tab w:val="left" w:pos="1580"/>
              </w:tabs>
              <w:rPr>
                <w:rFonts w:cs="Times New Roman"/>
                <w:sz w:val="22"/>
                <w:szCs w:val="22"/>
              </w:rPr>
            </w:pPr>
            <w:r>
              <w:rPr>
                <w:rFonts w:cs="Times New Roman"/>
                <w:sz w:val="22"/>
                <w:szCs w:val="22"/>
              </w:rPr>
              <w:t>СЕВЕРО-ЗАПАДНЫЙ БАНК ПАО СБЕРБАНК</w:t>
            </w:r>
          </w:p>
          <w:p w14:paraId="026EBBE7" w14:textId="77777777" w:rsidR="00C006CD" w:rsidRDefault="00F955A8">
            <w:pPr>
              <w:tabs>
                <w:tab w:val="left" w:pos="1580"/>
              </w:tabs>
              <w:rPr>
                <w:rFonts w:cs="Times New Roman"/>
                <w:sz w:val="22"/>
                <w:szCs w:val="22"/>
              </w:rPr>
            </w:pPr>
            <w:r>
              <w:rPr>
                <w:rFonts w:cs="Times New Roman"/>
                <w:sz w:val="22"/>
                <w:szCs w:val="22"/>
              </w:rPr>
              <w:t>БИК 044030653</w:t>
            </w:r>
          </w:p>
          <w:p w14:paraId="6D2B469C" w14:textId="77777777" w:rsidR="00C006CD" w:rsidRDefault="00F955A8">
            <w:pPr>
              <w:tabs>
                <w:tab w:val="left" w:pos="1580"/>
              </w:tabs>
              <w:rPr>
                <w:rFonts w:cs="Times New Roman"/>
                <w:sz w:val="22"/>
                <w:szCs w:val="22"/>
              </w:rPr>
            </w:pPr>
            <w:r>
              <w:rPr>
                <w:rFonts w:cs="Times New Roman"/>
                <w:sz w:val="22"/>
                <w:szCs w:val="22"/>
              </w:rPr>
              <w:t>к/с 30101810500000000653</w:t>
            </w:r>
            <w:bookmarkEnd w:id="4"/>
          </w:p>
        </w:tc>
        <w:tc>
          <w:tcPr>
            <w:tcW w:w="339" w:type="dxa"/>
            <w:tcBorders>
              <w:top w:val="none" w:sz="4" w:space="0" w:color="000000"/>
              <w:left w:val="none" w:sz="4" w:space="0" w:color="000000"/>
              <w:bottom w:val="none" w:sz="4" w:space="0" w:color="000000"/>
              <w:right w:val="none" w:sz="4" w:space="0" w:color="000000"/>
            </w:tcBorders>
          </w:tcPr>
          <w:p w14:paraId="3040C9A2" w14:textId="77777777" w:rsidR="00C006CD" w:rsidRDefault="00C006CD">
            <w:pPr>
              <w:ind w:firstLine="284"/>
              <w:jc w:val="both"/>
              <w:rPr>
                <w:rFonts w:cs="Times New Roman"/>
                <w:sz w:val="22"/>
                <w:szCs w:val="22"/>
              </w:rPr>
            </w:pPr>
          </w:p>
        </w:tc>
        <w:tc>
          <w:tcPr>
            <w:tcW w:w="4274" w:type="dxa"/>
            <w:tcBorders>
              <w:top w:val="none" w:sz="4" w:space="0" w:color="000000"/>
              <w:left w:val="none" w:sz="4" w:space="0" w:color="000000"/>
              <w:bottom w:val="none" w:sz="4" w:space="0" w:color="000000"/>
              <w:right w:val="none" w:sz="4" w:space="0" w:color="000000"/>
            </w:tcBorders>
          </w:tcPr>
          <w:p w14:paraId="4084191A" w14:textId="77777777" w:rsidR="00C006CD" w:rsidRDefault="00F955A8">
            <w:pPr>
              <w:jc w:val="both"/>
              <w:rPr>
                <w:rFonts w:cs="Times New Roman"/>
                <w:b/>
                <w:bCs/>
                <w:sz w:val="22"/>
                <w:szCs w:val="22"/>
              </w:rPr>
            </w:pPr>
            <w:r>
              <w:rPr>
                <w:rFonts w:cs="Times New Roman"/>
                <w:sz w:val="22"/>
                <w:szCs w:val="22"/>
              </w:rPr>
              <w:tab/>
            </w:r>
            <w:r>
              <w:rPr>
                <w:rFonts w:cs="Times New Roman"/>
                <w:b/>
                <w:bCs/>
                <w:sz w:val="22"/>
                <w:szCs w:val="22"/>
              </w:rPr>
              <w:t>ПРЕТЕНДЕНТ:</w:t>
            </w:r>
          </w:p>
          <w:p w14:paraId="26C3DEB4" w14:textId="77777777" w:rsidR="00C006CD" w:rsidRDefault="00F955A8">
            <w:pPr>
              <w:jc w:val="both"/>
              <w:rPr>
                <w:rFonts w:cs="Times New Roman"/>
                <w:b/>
                <w:bCs/>
                <w:sz w:val="22"/>
                <w:szCs w:val="22"/>
              </w:rPr>
            </w:pPr>
            <w:r>
              <w:rPr>
                <w:rFonts w:cs="Times New Roman"/>
                <w:b/>
                <w:bCs/>
                <w:sz w:val="22"/>
                <w:szCs w:val="22"/>
              </w:rPr>
              <w:t>_________________________________</w:t>
            </w:r>
          </w:p>
          <w:p w14:paraId="43435437" w14:textId="77777777" w:rsidR="00C006CD" w:rsidRDefault="00F955A8">
            <w:pPr>
              <w:jc w:val="both"/>
              <w:rPr>
                <w:rFonts w:cs="Times New Roman"/>
                <w:sz w:val="22"/>
                <w:szCs w:val="22"/>
              </w:rPr>
            </w:pPr>
            <w:r>
              <w:rPr>
                <w:rFonts w:cs="Times New Roman"/>
                <w:sz w:val="22"/>
                <w:szCs w:val="22"/>
              </w:rPr>
              <w:t>_________________________________</w:t>
            </w:r>
          </w:p>
          <w:p w14:paraId="09029DFF" w14:textId="77777777" w:rsidR="00C006CD" w:rsidRDefault="00F955A8">
            <w:pPr>
              <w:jc w:val="both"/>
              <w:rPr>
                <w:rFonts w:cs="Times New Roman"/>
                <w:sz w:val="22"/>
                <w:szCs w:val="22"/>
              </w:rPr>
            </w:pPr>
            <w:r>
              <w:rPr>
                <w:rFonts w:cs="Times New Roman"/>
                <w:sz w:val="22"/>
                <w:szCs w:val="22"/>
              </w:rPr>
              <w:t>_________________________________</w:t>
            </w:r>
          </w:p>
          <w:p w14:paraId="4473F536" w14:textId="77777777" w:rsidR="00C006CD" w:rsidRDefault="00F955A8">
            <w:pPr>
              <w:jc w:val="both"/>
              <w:rPr>
                <w:rFonts w:cs="Times New Roman"/>
                <w:sz w:val="22"/>
                <w:szCs w:val="22"/>
              </w:rPr>
            </w:pPr>
            <w:r>
              <w:rPr>
                <w:rFonts w:cs="Times New Roman"/>
                <w:sz w:val="22"/>
                <w:szCs w:val="22"/>
              </w:rPr>
              <w:t>_________________________________</w:t>
            </w:r>
          </w:p>
          <w:p w14:paraId="2F92ED96" w14:textId="77777777" w:rsidR="00C006CD" w:rsidRDefault="00F955A8">
            <w:pPr>
              <w:jc w:val="both"/>
              <w:rPr>
                <w:rFonts w:cs="Times New Roman"/>
                <w:sz w:val="22"/>
                <w:szCs w:val="22"/>
              </w:rPr>
            </w:pPr>
            <w:r>
              <w:rPr>
                <w:rFonts w:cs="Times New Roman"/>
                <w:sz w:val="22"/>
                <w:szCs w:val="22"/>
              </w:rPr>
              <w:t>_________________________________</w:t>
            </w:r>
          </w:p>
          <w:p w14:paraId="32B16C95" w14:textId="77777777" w:rsidR="00C006CD" w:rsidRDefault="00F955A8">
            <w:pPr>
              <w:jc w:val="both"/>
              <w:rPr>
                <w:rFonts w:cs="Times New Roman"/>
                <w:sz w:val="22"/>
                <w:szCs w:val="22"/>
              </w:rPr>
            </w:pPr>
            <w:r>
              <w:rPr>
                <w:rFonts w:cs="Times New Roman"/>
                <w:sz w:val="22"/>
                <w:szCs w:val="22"/>
              </w:rPr>
              <w:t>_________________________________</w:t>
            </w:r>
          </w:p>
          <w:p w14:paraId="5B9F68D8" w14:textId="77777777" w:rsidR="00C006CD" w:rsidRDefault="00F955A8">
            <w:pPr>
              <w:jc w:val="both"/>
              <w:rPr>
                <w:rFonts w:cs="Times New Roman"/>
                <w:sz w:val="22"/>
                <w:szCs w:val="22"/>
              </w:rPr>
            </w:pPr>
            <w:r>
              <w:rPr>
                <w:rFonts w:cs="Times New Roman"/>
                <w:sz w:val="22"/>
                <w:szCs w:val="22"/>
              </w:rPr>
              <w:t>_________________________________</w:t>
            </w:r>
          </w:p>
          <w:p w14:paraId="0D8602B5" w14:textId="77777777" w:rsidR="00C006CD" w:rsidRDefault="00C006CD">
            <w:pPr>
              <w:jc w:val="both"/>
              <w:rPr>
                <w:rFonts w:cs="Times New Roman"/>
                <w:sz w:val="22"/>
                <w:szCs w:val="22"/>
              </w:rPr>
            </w:pPr>
          </w:p>
        </w:tc>
      </w:tr>
    </w:tbl>
    <w:p w14:paraId="71035A66" w14:textId="77777777" w:rsidR="00C006CD" w:rsidRDefault="00F955A8">
      <w:pPr>
        <w:ind w:firstLine="284"/>
        <w:jc w:val="both"/>
        <w:rPr>
          <w:rFonts w:cs="Times New Roman"/>
          <w:b/>
          <w:bCs/>
          <w:sz w:val="22"/>
          <w:szCs w:val="22"/>
        </w:rPr>
      </w:pPr>
      <w:r>
        <w:rPr>
          <w:rFonts w:cs="Times New Roman"/>
          <w:b/>
          <w:bCs/>
          <w:sz w:val="22"/>
          <w:szCs w:val="22"/>
        </w:rPr>
        <w:t xml:space="preserve">        </w:t>
      </w:r>
    </w:p>
    <w:p w14:paraId="28AFFBA2" w14:textId="77777777" w:rsidR="00C006CD" w:rsidRDefault="00F955A8">
      <w:pPr>
        <w:jc w:val="both"/>
        <w:rPr>
          <w:rFonts w:cs="Times New Roman"/>
          <w:b/>
          <w:bCs/>
          <w:sz w:val="22"/>
          <w:szCs w:val="22"/>
        </w:rPr>
      </w:pPr>
      <w:r>
        <w:rPr>
          <w:rFonts w:cs="Times New Roman"/>
          <w:b/>
          <w:bCs/>
          <w:sz w:val="22"/>
          <w:szCs w:val="22"/>
        </w:rPr>
        <w:t>От Оператора электронной площадки</w:t>
      </w:r>
      <w:r>
        <w:rPr>
          <w:rFonts w:cs="Times New Roman"/>
          <w:b/>
          <w:bCs/>
          <w:sz w:val="22"/>
          <w:szCs w:val="22"/>
        </w:rPr>
        <w:tab/>
        <w:t xml:space="preserve"> </w:t>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t>ОТ ПРЕТЕНДЕНТА</w:t>
      </w:r>
    </w:p>
    <w:p w14:paraId="02554402" w14:textId="77777777" w:rsidR="00C006CD" w:rsidRDefault="00F955A8">
      <w:pPr>
        <w:rPr>
          <w:rFonts w:cs="Times New Roman"/>
          <w:sz w:val="22"/>
          <w:szCs w:val="22"/>
        </w:rPr>
      </w:pPr>
      <w:r>
        <w:rPr>
          <w:rFonts w:cs="Times New Roman"/>
          <w:sz w:val="22"/>
          <w:szCs w:val="22"/>
        </w:rPr>
        <w:t xml:space="preserve">_____________________/ Е.В. </w:t>
      </w:r>
      <w:proofErr w:type="spellStart"/>
      <w:r>
        <w:rPr>
          <w:rFonts w:cs="Times New Roman"/>
          <w:sz w:val="22"/>
          <w:szCs w:val="22"/>
        </w:rPr>
        <w:t>Канцерова</w:t>
      </w:r>
      <w:proofErr w:type="spellEnd"/>
      <w:r>
        <w:rPr>
          <w:rFonts w:cs="Times New Roman"/>
          <w:sz w:val="22"/>
          <w:szCs w:val="22"/>
        </w:rPr>
        <w:t>/</w:t>
      </w:r>
      <w:r>
        <w:rPr>
          <w:rFonts w:cs="Times New Roman"/>
          <w:sz w:val="22"/>
          <w:szCs w:val="22"/>
        </w:rPr>
        <w:tab/>
        <w:t xml:space="preserve">            _______________________/_________</w:t>
      </w:r>
    </w:p>
    <w:p w14:paraId="1C1E9F26" w14:textId="77777777" w:rsidR="00C006CD" w:rsidRDefault="00C006CD">
      <w:pPr>
        <w:rPr>
          <w:rFonts w:cs="Times New Roman"/>
          <w:sz w:val="22"/>
          <w:szCs w:val="22"/>
        </w:rPr>
      </w:pPr>
    </w:p>
    <w:bookmarkEnd w:id="2"/>
    <w:p w14:paraId="5DCC44E7" w14:textId="77777777" w:rsidR="00C006CD" w:rsidRDefault="00C006CD">
      <w:pPr>
        <w:rPr>
          <w:rFonts w:cs="Times New Roman"/>
          <w:sz w:val="22"/>
          <w:szCs w:val="22"/>
        </w:rPr>
      </w:pPr>
    </w:p>
    <w:p w14:paraId="007C496F" w14:textId="77777777" w:rsidR="00C006CD" w:rsidRDefault="00C006CD">
      <w:pPr>
        <w:ind w:firstLine="708"/>
        <w:rPr>
          <w:rFonts w:cs="Times New Roman"/>
          <w:b/>
          <w:sz w:val="22"/>
          <w:szCs w:val="22"/>
        </w:rPr>
      </w:pPr>
    </w:p>
    <w:p w14:paraId="3B19CFF0" w14:textId="77777777" w:rsidR="00C006CD" w:rsidRDefault="00C006CD">
      <w:pPr>
        <w:rPr>
          <w:rFonts w:cs="Times New Roman"/>
          <w:b/>
          <w:sz w:val="22"/>
          <w:szCs w:val="22"/>
        </w:rPr>
      </w:pPr>
    </w:p>
    <w:p w14:paraId="3AF4F0F2" w14:textId="77777777" w:rsidR="00C006CD" w:rsidRDefault="00C006CD">
      <w:pPr>
        <w:rPr>
          <w:rFonts w:cs="Times New Roman"/>
          <w:b/>
          <w:sz w:val="22"/>
          <w:szCs w:val="22"/>
        </w:rPr>
        <w:sectPr w:rsidR="00C006CD">
          <w:pgSz w:w="11906" w:h="16838"/>
          <w:pgMar w:top="709" w:right="424" w:bottom="426" w:left="1134" w:header="0" w:footer="0" w:gutter="0"/>
          <w:cols w:space="720"/>
        </w:sectPr>
      </w:pPr>
    </w:p>
    <w:p w14:paraId="1BDD1ACE" w14:textId="35052259" w:rsidR="00C006CD" w:rsidRDefault="00C006CD">
      <w:pPr>
        <w:jc w:val="right"/>
        <w:rPr>
          <w:rFonts w:cs="Times New Roman"/>
          <w:b/>
          <w:bCs/>
          <w:sz w:val="22"/>
          <w:szCs w:val="22"/>
        </w:rPr>
      </w:pPr>
    </w:p>
    <w:sectPr w:rsidR="00C006CD">
      <w:pgSz w:w="11906" w:h="16838"/>
      <w:pgMar w:top="1134" w:right="851" w:bottom="1134" w:left="1701" w:header="0" w:footer="0" w:gutter="0"/>
      <w:cols w:space="72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AD_HOLDING" w:date="2026-03-31T18:01:00Z" w:initials="R">
    <w:p w14:paraId="00000001" w14:textId="00000001">
      <w:pPr>
        <w:spacing w:line="240" w:after="0" w:lineRule="auto" w:before="0"/>
        <w:ind w:firstLine="0" w:left="0" w:right="0"/>
        <w:jc w:val="left"/>
      </w:pPr>
      <w:r>
        <w:rPr>
          <w:rFonts w:eastAsia="Arial" w:ascii="Arial" w:hAnsi="Arial" w:cs="Arial"/>
          <w:sz w:val="22"/>
        </w:rPr>
        <w:t xml:space="preserve">Прошу заполнить, предоставить договор залога. Распоряжение предметом залога с предварительного согласия Залогодержателя? в какой момент будет предоставлено согласие?</w:t>
      </w:r>
    </w:p>
  </w:comment>
  <w:comment w:id="1" w:author="Татьяна" w:date="2026-04-15T17:02:00Z" w:initials="Т">
    <w:p w14:paraId="00000002" w14:textId="00000002">
      <w:pPr>
        <w:spacing w:line="240" w:after="0" w:lineRule="auto" w:before="0"/>
        <w:ind w:firstLine="0" w:left="0" w:right="0"/>
        <w:jc w:val="left"/>
      </w:pPr>
      <w:r>
        <w:rPr>
          <w:rFonts w:eastAsia="Arial" w:ascii="Arial" w:hAnsi="Arial" w:cs="Arial"/>
          <w:sz w:val="22"/>
        </w:rPr>
        <w:t xml:space="preserve">Согласие банка было предоставлено ранее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35068C6" w16cex:dateUtc="2026-03-31T15:01:00Z"/>
  <w16cex:commentExtensible w16cex:durableId="5796F642" w16cex:dateUtc="2026-04-15T14:02: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335068C6"/>
  <w16cid:commentId w16cid:paraId="00000002" w16cid:durableId="5796F6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AB22F" w14:textId="77777777" w:rsidR="00427781" w:rsidRDefault="00427781">
      <w:r>
        <w:separator/>
      </w:r>
    </w:p>
  </w:endnote>
  <w:endnote w:type="continuationSeparator" w:id="0">
    <w:p w14:paraId="0EA92A04" w14:textId="77777777" w:rsidR="00427781" w:rsidRDefault="00427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Calibri"/>
    <w:panose1 w:val="05010000000000000000"/>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panose1 w:val="02070409020205020404"/>
    <w:charset w:val="00"/>
    <w:family w:val="auto"/>
    <w:pitch w:val="default"/>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NTTimes/Cyrillic">
    <w:charset w:val="00"/>
    <w:family w:val="auto"/>
    <w:pitch w:val="default"/>
  </w:font>
  <w:font w:name="Arial, sans-serif">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4440E" w14:textId="77777777" w:rsidR="00427781" w:rsidRDefault="00427781">
      <w:r>
        <w:separator/>
      </w:r>
    </w:p>
  </w:footnote>
  <w:footnote w:type="continuationSeparator" w:id="0">
    <w:p w14:paraId="248A8E1F" w14:textId="77777777" w:rsidR="00427781" w:rsidRDefault="00427781">
      <w:r>
        <w:continuationSeparator/>
      </w:r>
    </w:p>
  </w:footnote>
  <w:footnote w:id="1">
    <w:p w14:paraId="276353BF" w14:textId="77777777" w:rsidR="00C006CD" w:rsidRDefault="00F955A8">
      <w:pPr>
        <w:pStyle w:val="af7"/>
      </w:pPr>
      <w:r>
        <w:rPr>
          <w:rStyle w:val="aff3"/>
        </w:rPr>
        <w:footnoteRef/>
      </w:r>
      <w:r>
        <w:t xml:space="preserve"> Торги проводятся в электронной торговой сессии на условиях, определенных настоящим Информационным сообщением. </w:t>
      </w:r>
    </w:p>
  </w:footnote>
  <w:footnote w:id="2">
    <w:p w14:paraId="684AEEE5" w14:textId="77777777" w:rsidR="00C006CD" w:rsidRDefault="00F955A8">
      <w:pPr>
        <w:pStyle w:val="af7"/>
        <w:rPr>
          <w:rFonts w:eastAsia="Times New Roman"/>
          <w:lang w:eastAsia="ru-RU"/>
        </w:rPr>
      </w:pPr>
      <w:r>
        <w:rPr>
          <w:rStyle w:val="afff7"/>
        </w:rPr>
        <w:footnoteRef/>
      </w:r>
      <w:r>
        <w:t xml:space="preserve"> </w:t>
      </w:r>
      <w:r>
        <w:rPr>
          <w:rFonts w:eastAsia="Times New Roman"/>
          <w:lang w:eastAsia="ru-RU"/>
        </w:rPr>
        <w:t xml:space="preserve">Указанный пункт Заявки только для Претендентов – физических лиц. </w:t>
      </w:r>
    </w:p>
    <w:p w14:paraId="1DBBC227" w14:textId="77777777" w:rsidR="00C006CD" w:rsidRDefault="00F955A8">
      <w:pPr>
        <w:pStyle w:val="af7"/>
      </w:pPr>
      <w:r>
        <w:rPr>
          <w:rFonts w:eastAsia="Times New Roman"/>
          <w:lang w:eastAsia="ru-RU"/>
        </w:rPr>
        <w:t>При оформлении заявки от претендента – юридического лица настоящий пункт подлежит удалению.</w:t>
      </w:r>
    </w:p>
  </w:footnote>
  <w:footnote w:id="3">
    <w:p w14:paraId="4714086A" w14:textId="77777777" w:rsidR="00C006CD" w:rsidRDefault="00F955A8">
      <w:pPr>
        <w:pStyle w:val="af7"/>
      </w:pPr>
      <w:r>
        <w:rPr>
          <w:rStyle w:val="aff3"/>
        </w:rPr>
        <w:footnoteRef/>
      </w:r>
      <w:r>
        <w:t xml:space="preserve"> Если иное не предусмотрено информационным сообщением о проведении торгов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AD8"/>
    <w:multiLevelType w:val="multilevel"/>
    <w:tmpl w:val="E7589C76"/>
    <w:lvl w:ilvl="0">
      <w:start w:val="1"/>
      <w:numFmt w:val="decimal"/>
      <w:lvlText w:val="2.%1."/>
      <w:lvlJc w:val="left"/>
      <w:pPr>
        <w:ind w:left="1287" w:hanging="360"/>
      </w:pPr>
      <w:rPr>
        <w:rFonts w:ascii="Times New Roman" w:hAnsi="Times New Roman" w:cs="Times New Roman" w:hint="default"/>
        <w:sz w:val="28"/>
        <w:szCs w:val="28"/>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7243349"/>
    <w:multiLevelType w:val="multilevel"/>
    <w:tmpl w:val="21ECB84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3240" w:hanging="144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4320" w:hanging="1800"/>
      </w:pPr>
      <w:rPr>
        <w:rFonts w:hint="default"/>
        <w:i/>
      </w:rPr>
    </w:lvl>
    <w:lvl w:ilvl="7">
      <w:start w:val="1"/>
      <w:numFmt w:val="decimal"/>
      <w:isLgl/>
      <w:lvlText w:val="%1.%2.%3.%4.%5.%6.%7.%8."/>
      <w:lvlJc w:val="left"/>
      <w:pPr>
        <w:ind w:left="5040" w:hanging="2160"/>
      </w:pPr>
      <w:rPr>
        <w:rFonts w:hint="default"/>
        <w:i/>
      </w:rPr>
    </w:lvl>
    <w:lvl w:ilvl="8">
      <w:start w:val="1"/>
      <w:numFmt w:val="decimal"/>
      <w:isLgl/>
      <w:lvlText w:val="%1.%2.%3.%4.%5.%6.%7.%8.%9."/>
      <w:lvlJc w:val="left"/>
      <w:pPr>
        <w:ind w:left="5400" w:hanging="2160"/>
      </w:pPr>
      <w:rPr>
        <w:rFonts w:hint="default"/>
        <w:i/>
      </w:rPr>
    </w:lvl>
  </w:abstractNum>
  <w:abstractNum w:abstractNumId="2" w15:restartNumberingAfterBreak="0">
    <w:nsid w:val="09430D1D"/>
    <w:multiLevelType w:val="multilevel"/>
    <w:tmpl w:val="39BAF188"/>
    <w:lvl w:ilvl="0">
      <w:start w:val="1"/>
      <w:numFmt w:val="decimal"/>
      <w:lvlText w:val="%1."/>
      <w:lvlJc w:val="left"/>
      <w:pPr>
        <w:ind w:left="-349" w:hanging="360"/>
      </w:pPr>
      <w:rPr>
        <w:rFonts w:ascii="Verdana" w:hAnsi="Verdana" w:hint="default"/>
        <w:sz w:val="20"/>
      </w:r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3" w15:restartNumberingAfterBreak="0">
    <w:nsid w:val="0D8E3754"/>
    <w:multiLevelType w:val="multilevel"/>
    <w:tmpl w:val="A028C04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vertAlign w:val="baseline"/>
      </w:rPr>
    </w:lvl>
  </w:abstractNum>
  <w:abstractNum w:abstractNumId="4" w15:restartNumberingAfterBreak="0">
    <w:nsid w:val="0F9D2BCC"/>
    <w:multiLevelType w:val="multilevel"/>
    <w:tmpl w:val="78EA1188"/>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5" w15:restartNumberingAfterBreak="0">
    <w:nsid w:val="0FAF62A5"/>
    <w:multiLevelType w:val="multilevel"/>
    <w:tmpl w:val="BC780080"/>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 w15:restartNumberingAfterBreak="0">
    <w:nsid w:val="13C63828"/>
    <w:multiLevelType w:val="multilevel"/>
    <w:tmpl w:val="D6982238"/>
    <w:lvl w:ilvl="0">
      <w:start w:val="1"/>
      <w:numFmt w:val="decimal"/>
      <w:lvlText w:val="%1."/>
      <w:lvlJc w:val="left"/>
      <w:pPr>
        <w:ind w:left="-491" w:hanging="360"/>
      </w:pPr>
      <w:rPr>
        <w:rFonts w:hint="default"/>
      </w:rPr>
    </w:lvl>
    <w:lvl w:ilvl="1">
      <w:start w:val="1"/>
      <w:numFmt w:val="lowerLetter"/>
      <w:lvlText w:val="%2."/>
      <w:lvlJc w:val="left"/>
      <w:pPr>
        <w:ind w:left="229" w:hanging="360"/>
      </w:pPr>
    </w:lvl>
    <w:lvl w:ilvl="2">
      <w:start w:val="1"/>
      <w:numFmt w:val="lowerRoman"/>
      <w:lvlText w:val="%3."/>
      <w:lvlJc w:val="right"/>
      <w:pPr>
        <w:ind w:left="949" w:hanging="180"/>
      </w:pPr>
    </w:lvl>
    <w:lvl w:ilvl="3">
      <w:start w:val="1"/>
      <w:numFmt w:val="decimal"/>
      <w:lvlText w:val="%4."/>
      <w:lvlJc w:val="left"/>
      <w:pPr>
        <w:ind w:left="1669" w:hanging="360"/>
      </w:pPr>
    </w:lvl>
    <w:lvl w:ilvl="4">
      <w:start w:val="1"/>
      <w:numFmt w:val="lowerLetter"/>
      <w:lvlText w:val="%5."/>
      <w:lvlJc w:val="left"/>
      <w:pPr>
        <w:ind w:left="2389" w:hanging="360"/>
      </w:pPr>
    </w:lvl>
    <w:lvl w:ilvl="5">
      <w:start w:val="1"/>
      <w:numFmt w:val="lowerRoman"/>
      <w:lvlText w:val="%6."/>
      <w:lvlJc w:val="right"/>
      <w:pPr>
        <w:ind w:left="3109" w:hanging="180"/>
      </w:pPr>
    </w:lvl>
    <w:lvl w:ilvl="6">
      <w:start w:val="1"/>
      <w:numFmt w:val="decimal"/>
      <w:lvlText w:val="%7."/>
      <w:lvlJc w:val="left"/>
      <w:pPr>
        <w:ind w:left="3829" w:hanging="360"/>
      </w:pPr>
    </w:lvl>
    <w:lvl w:ilvl="7">
      <w:start w:val="1"/>
      <w:numFmt w:val="lowerLetter"/>
      <w:lvlText w:val="%8."/>
      <w:lvlJc w:val="left"/>
      <w:pPr>
        <w:ind w:left="4549" w:hanging="360"/>
      </w:pPr>
    </w:lvl>
    <w:lvl w:ilvl="8">
      <w:start w:val="1"/>
      <w:numFmt w:val="lowerRoman"/>
      <w:lvlText w:val="%9."/>
      <w:lvlJc w:val="right"/>
      <w:pPr>
        <w:ind w:left="5269" w:hanging="180"/>
      </w:pPr>
    </w:lvl>
  </w:abstractNum>
  <w:abstractNum w:abstractNumId="7" w15:restartNumberingAfterBreak="0">
    <w:nsid w:val="1CF754A5"/>
    <w:multiLevelType w:val="multilevel"/>
    <w:tmpl w:val="4D0E90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C87D4F"/>
    <w:multiLevelType w:val="multilevel"/>
    <w:tmpl w:val="5CEA02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2B10332A"/>
    <w:multiLevelType w:val="multilevel"/>
    <w:tmpl w:val="0DBC685E"/>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D427626"/>
    <w:multiLevelType w:val="multilevel"/>
    <w:tmpl w:val="39DCFB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EC9233A"/>
    <w:multiLevelType w:val="multilevel"/>
    <w:tmpl w:val="80ACE546"/>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2F034FE6"/>
    <w:multiLevelType w:val="multilevel"/>
    <w:tmpl w:val="743C7D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2535DF6"/>
    <w:multiLevelType w:val="multilevel"/>
    <w:tmpl w:val="9C923772"/>
    <w:lvl w:ilvl="0">
      <w:start w:val="1"/>
      <w:numFmt w:val="decimal"/>
      <w:lvlText w:val="%1."/>
      <w:lvlJc w:val="left"/>
      <w:pPr>
        <w:ind w:left="899" w:hanging="360"/>
      </w:pPr>
      <w:rPr>
        <w:rFonts w:hint="default"/>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14" w15:restartNumberingAfterBreak="0">
    <w:nsid w:val="32675C30"/>
    <w:multiLevelType w:val="multilevel"/>
    <w:tmpl w:val="11C0794E"/>
    <w:lvl w:ilvl="0">
      <w:start w:val="1"/>
      <w:numFmt w:val="decimal"/>
      <w:lvlText w:val="%1."/>
      <w:lvlJc w:val="left"/>
      <w:pPr>
        <w:ind w:left="720" w:hanging="360"/>
      </w:pPr>
      <w:rPr>
        <w:rFonts w:hint="default"/>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DF3704"/>
    <w:multiLevelType w:val="multilevel"/>
    <w:tmpl w:val="74008F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4D455FB"/>
    <w:multiLevelType w:val="multilevel"/>
    <w:tmpl w:val="1638C76C"/>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7" w15:restartNumberingAfterBreak="0">
    <w:nsid w:val="3D436396"/>
    <w:multiLevelType w:val="multilevel"/>
    <w:tmpl w:val="333275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04F63F9"/>
    <w:multiLevelType w:val="multilevel"/>
    <w:tmpl w:val="92568F3E"/>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 w15:restartNumberingAfterBreak="0">
    <w:nsid w:val="48082A98"/>
    <w:multiLevelType w:val="multilevel"/>
    <w:tmpl w:val="0BCE2370"/>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20" w15:restartNumberingAfterBreak="0">
    <w:nsid w:val="483C5BB6"/>
    <w:multiLevelType w:val="multilevel"/>
    <w:tmpl w:val="B3CAD562"/>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1" w15:restartNumberingAfterBreak="0">
    <w:nsid w:val="575173B5"/>
    <w:multiLevelType w:val="multilevel"/>
    <w:tmpl w:val="DFB823F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A6B71B5"/>
    <w:multiLevelType w:val="multilevel"/>
    <w:tmpl w:val="271491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0AD0EDB"/>
    <w:multiLevelType w:val="multilevel"/>
    <w:tmpl w:val="464426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6FC2A60"/>
    <w:multiLevelType w:val="multilevel"/>
    <w:tmpl w:val="F23EEA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B93C16"/>
    <w:multiLevelType w:val="multilevel"/>
    <w:tmpl w:val="AB160854"/>
    <w:lvl w:ilvl="0">
      <w:start w:val="1"/>
      <w:numFmt w:val="bullet"/>
      <w:lvlText w:val=""/>
      <w:lvlJc w:val="left"/>
      <w:pPr>
        <w:ind w:left="927" w:hanging="360"/>
      </w:pPr>
      <w:rPr>
        <w:rFonts w:ascii="Symbol" w:hAnsi="Symbol"/>
      </w:r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6" w15:restartNumberingAfterBreak="0">
    <w:nsid w:val="718009F3"/>
    <w:multiLevelType w:val="multilevel"/>
    <w:tmpl w:val="BB761FEA"/>
    <w:lvl w:ilvl="0">
      <w:start w:val="4"/>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7" w15:restartNumberingAfterBreak="0">
    <w:nsid w:val="72EA5AA5"/>
    <w:multiLevelType w:val="multilevel"/>
    <w:tmpl w:val="EA8EDB20"/>
    <w:lvl w:ilvl="0">
      <w:start w:val="1"/>
      <w:numFmt w:val="decimal"/>
      <w:lvlText w:val="1.%1."/>
      <w:lvlJc w:val="left"/>
      <w:pPr>
        <w:ind w:left="1287" w:hanging="360"/>
      </w:pPr>
      <w:rPr>
        <w:rFonts w:ascii="Times New Roman" w:hAnsi="Times New Roman" w:cs="Times New Roman" w:hint="default"/>
        <w:sz w:val="28"/>
        <w:szCs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7C407219"/>
    <w:multiLevelType w:val="multilevel"/>
    <w:tmpl w:val="01A430BA"/>
    <w:lvl w:ilvl="0">
      <w:start w:val="1"/>
      <w:numFmt w:val="decimal"/>
      <w:lvlText w:val="3.%1."/>
      <w:lvlJc w:val="left"/>
      <w:pPr>
        <w:ind w:left="1070" w:hanging="360"/>
      </w:pPr>
      <w:rPr>
        <w:rFonts w:ascii="Times New Roman" w:hAnsi="Times New Roman" w:cs="Times New Roman" w:hint="default"/>
        <w:sz w:val="28"/>
        <w:szCs w:val="28"/>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16cid:durableId="282538861">
    <w:abstractNumId w:val="16"/>
  </w:num>
  <w:num w:numId="2" w16cid:durableId="677077220">
    <w:abstractNumId w:val="4"/>
  </w:num>
  <w:num w:numId="3" w16cid:durableId="2095085887">
    <w:abstractNumId w:val="19"/>
  </w:num>
  <w:num w:numId="4" w16cid:durableId="1652706891">
    <w:abstractNumId w:val="8"/>
  </w:num>
  <w:num w:numId="5" w16cid:durableId="567768201">
    <w:abstractNumId w:val="9"/>
  </w:num>
  <w:num w:numId="6" w16cid:durableId="1887140830">
    <w:abstractNumId w:val="24"/>
  </w:num>
  <w:num w:numId="7" w16cid:durableId="2058893345">
    <w:abstractNumId w:val="25"/>
  </w:num>
  <w:num w:numId="8" w16cid:durableId="626858416">
    <w:abstractNumId w:val="25"/>
  </w:num>
  <w:num w:numId="9" w16cid:durableId="6244274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0917246">
    <w:abstractNumId w:val="27"/>
  </w:num>
  <w:num w:numId="11" w16cid:durableId="37554083">
    <w:abstractNumId w:val="0"/>
  </w:num>
  <w:num w:numId="12" w16cid:durableId="1912614744">
    <w:abstractNumId w:val="28"/>
  </w:num>
  <w:num w:numId="13" w16cid:durableId="357856079">
    <w:abstractNumId w:val="22"/>
  </w:num>
  <w:num w:numId="14" w16cid:durableId="1290429766">
    <w:abstractNumId w:val="5"/>
  </w:num>
  <w:num w:numId="15" w16cid:durableId="1662002527">
    <w:abstractNumId w:val="26"/>
  </w:num>
  <w:num w:numId="16" w16cid:durableId="1183935824">
    <w:abstractNumId w:val="14"/>
  </w:num>
  <w:num w:numId="17" w16cid:durableId="778569859">
    <w:abstractNumId w:val="20"/>
  </w:num>
  <w:num w:numId="18" w16cid:durableId="65598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8714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14294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5056537">
    <w:abstractNumId w:val="2"/>
  </w:num>
  <w:num w:numId="22" w16cid:durableId="21342109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2461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461807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344843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4783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91906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540320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2481083">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2263524">
    <w:abstractNumId w:val="18"/>
  </w:num>
  <w:num w:numId="31" w16cid:durableId="4453891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01772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17520263">
    <w:abstractNumId w:val="3"/>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w15:presenceInfo w15:providerId="None" w15:userId="Татья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6CD"/>
    <w:rsid w:val="001C651D"/>
    <w:rsid w:val="00427781"/>
    <w:rsid w:val="005B38C8"/>
    <w:rsid w:val="00924A3F"/>
    <w:rsid w:val="00974BB3"/>
    <w:rsid w:val="00AB48B2"/>
    <w:rsid w:val="00B80A3D"/>
    <w:rsid w:val="00C006CD"/>
    <w:rsid w:val="00D36DE8"/>
    <w:rsid w:val="00F331D5"/>
    <w:rsid w:val="00F95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F5577"/>
  <w15:docId w15:val="{3A11A7CE-494A-45D3-A939-068194148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link w:val="13"/>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link w:val="14"/>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nhideWhenUsed/>
    <w:rPr>
      <w:sz w:val="20"/>
      <w:szCs w:val="20"/>
    </w:rPr>
  </w:style>
  <w:style w:type="character" w:customStyle="1" w:styleId="af8">
    <w:name w:val="Текст сноски Знак"/>
    <w:basedOn w:val="a0"/>
    <w:link w:val="af7"/>
    <w:qFormat/>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unhideWhenUsed/>
    <w:qFormat/>
    <w:rPr>
      <w:sz w:val="16"/>
      <w:szCs w:val="16"/>
    </w:rPr>
  </w:style>
  <w:style w:type="character" w:styleId="aff8">
    <w:name w:val="Unresolved Mention"/>
    <w:basedOn w:val="a0"/>
    <w:uiPriority w:val="99"/>
    <w:semiHidden/>
    <w:unhideWhenUsed/>
    <w:qFormat/>
    <w:rPr>
      <w:color w:val="605E5C"/>
      <w:shd w:val="clear" w:color="auto" w:fill="E1DFDD"/>
    </w:rPr>
  </w:style>
  <w:style w:type="character" w:customStyle="1" w:styleId="aff9">
    <w:name w:val="Тема примечания Знак"/>
    <w:basedOn w:val="aff5"/>
    <w:link w:val="affa"/>
    <w:uiPriority w:val="99"/>
    <w:semiHidden/>
    <w:qFormat/>
    <w:rPr>
      <w:rFonts w:eastAsia="SimSun" w:cs="Mangal"/>
      <w:b/>
      <w:bCs/>
      <w:szCs w:val="18"/>
      <w:lang w:eastAsia="hi-IN" w:bidi="hi-IN"/>
    </w:rPr>
  </w:style>
  <w:style w:type="paragraph" w:styleId="a6">
    <w:name w:val="Title"/>
    <w:basedOn w:val="a"/>
    <w:next w:val="affb"/>
    <w:link w:val="a5"/>
    <w:qFormat/>
    <w:pPr>
      <w:keepNext/>
      <w:spacing w:before="240" w:after="120"/>
    </w:pPr>
    <w:rPr>
      <w:rFonts w:ascii="Liberation Sans" w:eastAsia="Microsoft YaHei" w:hAnsi="Liberation Sans" w:cs="Lucida Sans"/>
      <w:sz w:val="28"/>
      <w:szCs w:val="28"/>
    </w:rPr>
  </w:style>
  <w:style w:type="paragraph" w:styleId="affb">
    <w:name w:val="Body Text"/>
    <w:basedOn w:val="a"/>
    <w:pPr>
      <w:spacing w:after="120"/>
    </w:pPr>
  </w:style>
  <w:style w:type="paragraph" w:styleId="affc">
    <w:name w:val="List"/>
    <w:basedOn w:val="affb"/>
  </w:style>
  <w:style w:type="paragraph" w:styleId="affd">
    <w:name w:val="caption"/>
    <w:basedOn w:val="a"/>
    <w:qFormat/>
    <w:pPr>
      <w:suppressLineNumbers/>
      <w:spacing w:before="120" w:after="120"/>
    </w:pPr>
    <w:rPr>
      <w:rFonts w:cs="Lucida Sans"/>
      <w:i/>
      <w:iCs/>
    </w:rPr>
  </w:style>
  <w:style w:type="paragraph" w:styleId="affe">
    <w:name w:val="index heading"/>
    <w:basedOn w:val="a"/>
    <w:qFormat/>
    <w:pPr>
      <w:suppressLineNumbers/>
    </w:pPr>
    <w:rPr>
      <w:rFonts w:cs="Lucida Sans"/>
    </w:rPr>
  </w:style>
  <w:style w:type="paragraph" w:customStyle="1" w:styleId="15">
    <w:name w:val="Заголовок1"/>
    <w:basedOn w:val="a"/>
    <w:next w:val="affb"/>
    <w:qFormat/>
    <w:pPr>
      <w:keepNext/>
      <w:spacing w:before="240" w:after="120"/>
    </w:pPr>
    <w:rPr>
      <w:rFonts w:ascii="Arial" w:hAnsi="Arial"/>
      <w:sz w:val="28"/>
      <w:szCs w:val="28"/>
    </w:rPr>
  </w:style>
  <w:style w:type="paragraph" w:customStyle="1" w:styleId="16">
    <w:name w:val="Название1"/>
    <w:basedOn w:val="a"/>
    <w:qFormat/>
    <w:pPr>
      <w:suppressLineNumbers/>
      <w:spacing w:before="120" w:after="120"/>
    </w:pPr>
    <w:rPr>
      <w:i/>
      <w:iCs/>
    </w:rPr>
  </w:style>
  <w:style w:type="paragraph" w:customStyle="1" w:styleId="17">
    <w:name w:val="Указатель1"/>
    <w:basedOn w:val="a"/>
    <w:qFormat/>
    <w:pPr>
      <w:suppressLineNumbers/>
    </w:pPr>
  </w:style>
  <w:style w:type="paragraph" w:customStyle="1" w:styleId="afff">
    <w:name w:val="готик текст"/>
    <w:uiPriority w:val="99"/>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0">
    <w:name w:val="List Paragraph"/>
    <w:basedOn w:val="a"/>
    <w:link w:val="afff1"/>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2">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3">
    <w:name w:val="Normal (Web)"/>
    <w:basedOn w:val="a"/>
    <w:uiPriority w:val="99"/>
    <w:qFormat/>
    <w:pPr>
      <w:widowControl/>
    </w:pPr>
    <w:rPr>
      <w:rFonts w:eastAsia="Times New Roman" w:cs="Times New Roman"/>
      <w:lang w:eastAsia="ru-RU" w:bidi="ar-SA"/>
    </w:rPr>
  </w:style>
  <w:style w:type="paragraph" w:styleId="afff4">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5">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a">
    <w:name w:val="annotation subject"/>
    <w:basedOn w:val="aff6"/>
    <w:next w:val="aff6"/>
    <w:link w:val="aff9"/>
    <w:uiPriority w:val="99"/>
    <w:semiHidden/>
    <w:unhideWhenUsed/>
    <w:qFormat/>
    <w:rPr>
      <w:b/>
      <w:bCs/>
    </w:rPr>
  </w:style>
  <w:style w:type="paragraph" w:customStyle="1" w:styleId="afff6">
    <w:name w:val="Знак Знак"/>
    <w:basedOn w:val="a"/>
    <w:pPr>
      <w:widowControl/>
      <w:spacing w:after="160" w:line="240" w:lineRule="exact"/>
    </w:pPr>
    <w:rPr>
      <w:rFonts w:ascii="Verdana" w:eastAsia="MS Mincho" w:hAnsi="Verdana" w:cs="Verdana"/>
      <w:sz w:val="20"/>
      <w:szCs w:val="20"/>
      <w:lang w:val="en-GB" w:eastAsia="en-US" w:bidi="ar-SA"/>
    </w:rPr>
  </w:style>
  <w:style w:type="paragraph" w:customStyle="1" w:styleId="14">
    <w:name w:val="Текст сноски1"/>
    <w:link w:val="ListTable2-Accent5"/>
    <w:uiPriority w:val="99"/>
    <w:unhideWhenUsed/>
    <w:pPr>
      <w:pBdr>
        <w:top w:val="none" w:sz="4" w:space="0" w:color="000000"/>
        <w:left w:val="none" w:sz="4" w:space="0" w:color="000000"/>
        <w:bottom w:val="none" w:sz="4" w:space="0" w:color="000000"/>
        <w:right w:val="none" w:sz="4" w:space="0" w:color="000000"/>
        <w:between w:val="none" w:sz="4" w:space="0" w:color="000000"/>
      </w:pBdr>
    </w:pPr>
    <w:rPr>
      <w:rFonts w:ascii="NTTimes/Cyrillic" w:hAnsi="NTTimes/Cyrillic"/>
      <w:lang w:val="en-US"/>
    </w:rPr>
  </w:style>
  <w:style w:type="character" w:customStyle="1" w:styleId="13">
    <w:name w:val="Знак сноски1"/>
    <w:link w:val="GridTable7Colorful-Accent1"/>
    <w:uiPriority w:val="99"/>
    <w:semiHidden/>
    <w:unhideWhenUsed/>
    <w:rPr>
      <w:rFonts w:cs="Times New Roman"/>
      <w:vertAlign w:val="superscript"/>
    </w:rPr>
  </w:style>
  <w:style w:type="character" w:customStyle="1" w:styleId="docdata">
    <w:name w:val="docdata"/>
    <w:uiPriority w:val="99"/>
  </w:style>
  <w:style w:type="paragraph" w:customStyle="1" w:styleId="ConsCell">
    <w:name w:val="ConsCell"/>
    <w:pPr>
      <w:widowControl w:val="0"/>
    </w:pPr>
    <w:rPr>
      <w:rFonts w:ascii="Arial" w:hAnsi="Arial" w:cs="Arial"/>
    </w:rPr>
  </w:style>
  <w:style w:type="paragraph" w:customStyle="1" w:styleId="ConsNormal">
    <w:name w:val="ConsNormal"/>
    <w:uiPriority w:val="99"/>
    <w:pPr>
      <w:ind w:firstLine="720"/>
    </w:pPr>
    <w:rPr>
      <w:rFonts w:ascii="Arial" w:eastAsia="Arial" w:hAnsi="Arial" w:cs="Arial"/>
      <w:lang w:eastAsia="zh-CN"/>
    </w:rPr>
  </w:style>
  <w:style w:type="paragraph" w:customStyle="1" w:styleId="ConsPlusNormal">
    <w:name w:val="ConsPlusNormal"/>
    <w:rPr>
      <w:rFonts w:ascii="Arial, sans-serif" w:eastAsia="Arial, sans-serif" w:hAnsi="Arial, sans-serif" w:cs="Arial, sans-serif"/>
      <w:lang w:eastAsia="zh-CN" w:bidi="hi-IN"/>
    </w:rPr>
  </w:style>
  <w:style w:type="paragraph" w:customStyle="1" w:styleId="ConsNonformat">
    <w:name w:val="ConsNonformat"/>
    <w:uiPriority w:val="99"/>
    <w:pPr>
      <w:widowControl w:val="0"/>
    </w:pPr>
    <w:rPr>
      <w:rFonts w:ascii="Courier New" w:hAnsi="Courier New" w:cs="Courier New"/>
    </w:rPr>
  </w:style>
  <w:style w:type="paragraph" w:customStyle="1" w:styleId="1mogxd">
    <w:name w:val="_1mogxd"/>
    <w:basedOn w:val="a"/>
    <w:pPr>
      <w:spacing w:before="100" w:beforeAutospacing="1" w:after="100" w:afterAutospacing="1"/>
    </w:pPr>
    <w:rPr>
      <w:rFonts w:eastAsia="Times New Roman" w:cs="Times New Roman"/>
    </w:rPr>
  </w:style>
  <w:style w:type="character" w:customStyle="1" w:styleId="afff1">
    <w:name w:val="Абзац списка Знак"/>
    <w:basedOn w:val="a0"/>
    <w:link w:val="afff0"/>
    <w:uiPriority w:val="34"/>
    <w:qFormat/>
    <w:rPr>
      <w:rFonts w:ascii="Calibri" w:eastAsia="Calibri" w:hAnsi="Calibri"/>
      <w:sz w:val="22"/>
      <w:szCs w:val="22"/>
      <w:lang w:eastAsia="en-US"/>
    </w:rPr>
  </w:style>
  <w:style w:type="character" w:customStyle="1" w:styleId="afff7">
    <w:name w:val="Символ сноски"/>
    <w:qFormat/>
  </w:style>
  <w:style w:type="paragraph" w:customStyle="1" w:styleId="StGen0">
    <w:name w:val="StGen0"/>
    <w:basedOn w:val="a"/>
    <w:next w:val="a6"/>
    <w:link w:val="afff8"/>
    <w:qFormat/>
    <w:pPr>
      <w:widowControl/>
      <w:jc w:val="center"/>
    </w:pPr>
    <w:rPr>
      <w:rFonts w:eastAsia="Times New Roman" w:cs="Times New Roman"/>
      <w:b/>
      <w:bCs/>
      <w:sz w:val="28"/>
      <w:szCs w:val="28"/>
      <w:lang w:eastAsia="ru-RU" w:bidi="ar-SA"/>
    </w:rPr>
  </w:style>
  <w:style w:type="character" w:customStyle="1" w:styleId="afff8">
    <w:name w:val="Название Знак"/>
    <w:link w:val="StGen0"/>
    <w:rPr>
      <w:b/>
      <w:bCs/>
      <w:sz w:val="28"/>
      <w:szCs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s://catalog.lot-online.ru/index.php?dispatch=rad_attachment.getfile&amp;attachment_id=2726853&amp;inline=true"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hyperlink" Target="http://www.lot-online.ru" TargetMode="External"/><Relationship Id="rId47" Type="http://schemas.openxmlformats.org/officeDocument/2006/relationships/hyperlink" Target="http://www.lot-online.ru/"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http://www.auction-house.ru/" TargetMode="External"/><Relationship Id="rId58" Type="http://schemas.onlyoffice.com/commentsExtensibleDocument" Target="commentsExtensibleDocument.xml"/><Relationship Id="rId5" Type="http://schemas.openxmlformats.org/officeDocument/2006/relationships/webSettings" Target="webSettings.xm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lot-online.ru/static/ecp_list.html" TargetMode="External"/><Relationship Id="rId44" Type="http://schemas.openxmlformats.org/officeDocument/2006/relationships/hyperlink" Target="mailto:gonikberg@radholding.ru" TargetMode="External"/><Relationship Id="rId60" Type="http://schemas.onlyoffice.com/peopleDocument" Target="peopleDocument.xm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consultantplus://offline/main?base=LAW;n=72518;fld=134"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hyperlink" Target="https://catalog.lot-online.ru/index.php?dispatch=rad_attachment.getfile&amp;attachment_id=2726846&amp;inline=true" TargetMode="External"/><Relationship Id="rId48" Type="http://schemas.openxmlformats.org/officeDocument/2006/relationships/hyperlink" Target="http://www.lot-online.ru/" TargetMode="External"/><Relationship Id="rId56" Type="http://schemas.onlyoffice.com/commentsDocument" Target="commentsDocument.xm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46" Type="http://schemas.openxmlformats.org/officeDocument/2006/relationships/hyperlink" Target="http://www.lot-online.ru/" TargetMode="External"/><Relationship Id="rId59" Type="http://schemas.onlyoffice.com/commentsIdsDocument" Target="commentsIdsDocument.xm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consultantplus://offline/main?base=LAW;n=72518;fld=134" TargetMode="External"/><Relationship Id="rId36" Type="http://schemas.openxmlformats.org/officeDocument/2006/relationships/hyperlink" Target="http://www.lot-online.ru/" TargetMode="External"/><Relationship Id="rId49" Type="http://schemas.openxmlformats.org/officeDocument/2006/relationships/fontTable" Target="fontTable.xml"/><Relationship Id="rId57" Type="http://schemas.onlyoffice.com/commentsExtendedDocument" Target="commentsExtendedDocument.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0ECF0-8F0F-4914-BAB4-DF8ED3F52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6219</Words>
  <Characters>35452</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Гоникберг Полина Эрнестовна</cp:lastModifiedBy>
  <cp:revision>40</cp:revision>
  <dcterms:created xsi:type="dcterms:W3CDTF">2026-07-06T14:13:00Z</dcterms:created>
  <dcterms:modified xsi:type="dcterms:W3CDTF">2026-07-28T09:30:00Z</dcterms:modified>
  <dc:language>ru-RU</dc:language>
</cp:coreProperties>
</file>